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Product manager  Die clamping technology</w:t>
            </w:r>
          </w:p>
          <w:p w14:paraId="428D6C64" w14:textId="764F2E29" w:rsidR="00106BC7" w:rsidRPr="0084193B" w:rsidRDefault="002E18EE" w:rsidP="00106BC7">
            <w:pPr>
              <w:pStyle w:val="Start"/>
              <w:tabs>
                <w:tab w:val="clear" w:pos="7201"/>
                <w:tab w:val="left" w:pos="7155"/>
              </w:tabs>
              <w:rPr>
                <w:lang w:val="de-DE"/>
              </w:rPr>
            </w:pPr>
            <w:r w:rsidRPr="0084193B">
              <w:rPr>
                <w:lang w:val="de-DE"/>
              </w:rPr>
              <w:t>Tel.: +49 (0) 2733 / 281-162</w:t>
            </w:r>
          </w:p>
          <w:p w14:paraId="46842220" w14:textId="77777777" w:rsidR="00106BC7" w:rsidRPr="0084193B" w:rsidRDefault="00106BC7" w:rsidP="00106BC7">
            <w:pPr>
              <w:pStyle w:val="Start"/>
              <w:tabs>
                <w:tab w:val="clear" w:pos="7201"/>
                <w:tab w:val="left" w:pos="7155"/>
              </w:tabs>
              <w:rPr>
                <w:lang w:val="de-DE"/>
              </w:rPr>
            </w:pPr>
            <w:r w:rsidRPr="0084193B">
              <w:rPr>
                <w:lang w:val="de-DE"/>
              </w:rPr>
              <w:t>Fax: +49 (0) 2733 / 281-169</w:t>
            </w:r>
          </w:p>
          <w:p w14:paraId="561E11BF" w14:textId="3915E29B" w:rsidR="00106BC7" w:rsidRPr="0084193B" w:rsidRDefault="00106BC7" w:rsidP="00106BC7">
            <w:pPr>
              <w:pStyle w:val="Start"/>
              <w:tabs>
                <w:tab w:val="clear" w:pos="7201"/>
                <w:tab w:val="left" w:pos="7155"/>
              </w:tabs>
              <w:rPr>
                <w:lang w:val="de-DE"/>
              </w:rPr>
            </w:pPr>
            <w:proofErr w:type="spellStart"/>
            <w:r w:rsidRPr="0084193B">
              <w:rPr>
                <w:lang w:val="de-DE"/>
              </w:rPr>
              <w:t>E-mail</w:t>
            </w:r>
            <w:proofErr w:type="spellEnd"/>
            <w:r w:rsidRPr="0084193B">
              <w:rPr>
                <w:lang w:val="de-DE"/>
              </w:rPr>
              <w:t xml:space="preserve">: </w:t>
            </w:r>
            <w:hyperlink r:id="rId8" w:history="1">
              <w:r w:rsidRPr="0084193B">
                <w:rPr>
                  <w:rStyle w:val="Hyperlink"/>
                  <w:lang w:val="de-DE"/>
                </w:rPr>
                <w:t>a.reich@hilma.de</w:t>
              </w:r>
            </w:hyperlink>
            <w:r w:rsidRPr="0084193B">
              <w:rPr>
                <w:lang w:val="de-DE"/>
              </w:rPr>
              <w:t xml:space="preserve"> </w:t>
            </w:r>
          </w:p>
          <w:p w14:paraId="0F8B6D0D" w14:textId="20E2E9A2" w:rsidR="00394993" w:rsidRPr="0084193B" w:rsidRDefault="00394993" w:rsidP="0006720C">
            <w:pPr>
              <w:pStyle w:val="Start"/>
              <w:tabs>
                <w:tab w:val="clear" w:pos="7201"/>
                <w:tab w:val="left" w:pos="7155"/>
              </w:tabs>
              <w:rPr>
                <w:rFonts w:cs="Arial"/>
                <w:lang w:val="de-DE"/>
              </w:rPr>
            </w:pPr>
          </w:p>
          <w:p w14:paraId="72E33A8D" w14:textId="77777777" w:rsidR="009C3C9A" w:rsidRPr="0084193B" w:rsidRDefault="009C3C9A" w:rsidP="0006720C">
            <w:pPr>
              <w:pStyle w:val="Start"/>
              <w:tabs>
                <w:tab w:val="clear" w:pos="7201"/>
                <w:tab w:val="left" w:pos="7155"/>
              </w:tabs>
              <w:rPr>
                <w:rFonts w:cs="Arial"/>
                <w:lang w:val="de-DE"/>
              </w:rPr>
            </w:pPr>
            <w:r w:rsidRPr="0084193B">
              <w:rPr>
                <w:lang w:val="de-DE"/>
              </w:rPr>
              <w:t>F. Stephan Auch</w:t>
            </w:r>
          </w:p>
          <w:p w14:paraId="124A2138" w14:textId="249B50AB" w:rsidR="00536BFF" w:rsidRPr="0084193B" w:rsidRDefault="009C3C9A" w:rsidP="00623C09">
            <w:pPr>
              <w:pStyle w:val="Start"/>
              <w:tabs>
                <w:tab w:val="clear" w:pos="7201"/>
                <w:tab w:val="left" w:pos="7155"/>
              </w:tabs>
              <w:rPr>
                <w:rFonts w:cs="Arial"/>
                <w:lang w:val="de-DE"/>
              </w:rPr>
            </w:pPr>
            <w:r w:rsidRPr="0084193B">
              <w:rPr>
                <w:lang w:val="de-DE"/>
              </w:rPr>
              <w:t>auchkomm Unternehmenskommunikation</w:t>
            </w:r>
            <w:r w:rsidRPr="0084193B">
              <w:rPr>
                <w:lang w:val="de-DE"/>
              </w:rPr>
              <w:br/>
              <w:t>Tel.: +49 (0) 911 / 27 47 100</w:t>
            </w:r>
            <w:r w:rsidRPr="0084193B">
              <w:rPr>
                <w:lang w:val="de-DE"/>
              </w:rPr>
              <w:br/>
            </w:r>
            <w:proofErr w:type="spellStart"/>
            <w:r w:rsidRPr="0084193B">
              <w:rPr>
                <w:lang w:val="de-DE"/>
              </w:rPr>
              <w:t>E-mail</w:t>
            </w:r>
            <w:proofErr w:type="spellEnd"/>
            <w:r w:rsidRPr="0084193B">
              <w:rPr>
                <w:lang w:val="de-DE"/>
              </w:rPr>
              <w:t xml:space="preserve">: </w:t>
            </w:r>
            <w:hyperlink r:id="rId9" w:history="1">
              <w:r w:rsidRPr="0084193B">
                <w:rPr>
                  <w:rStyle w:val="Hyperlink"/>
                  <w:lang w:val="de-DE"/>
                </w:rPr>
                <w:t>fsa@auchkomm.de</w:t>
              </w:r>
            </w:hyperlink>
            <w:r w:rsidRPr="0084193B">
              <w:rPr>
                <w:lang w:val="de-DE"/>
              </w:rPr>
              <w:t xml:space="preserve"> </w:t>
            </w:r>
            <w:r w:rsidRPr="0084193B">
              <w:rPr>
                <w:lang w:val="de-DE"/>
              </w:rPr>
              <w:tab/>
            </w:r>
          </w:p>
        </w:tc>
        <w:tc>
          <w:tcPr>
            <w:tcW w:w="2700" w:type="dxa"/>
          </w:tcPr>
          <w:p w14:paraId="40E92DB2" w14:textId="77777777" w:rsidR="00961BE9" w:rsidRPr="0084193B" w:rsidRDefault="00961BE9" w:rsidP="00864E7A">
            <w:pPr>
              <w:pStyle w:val="Start"/>
              <w:tabs>
                <w:tab w:val="clear" w:pos="7201"/>
                <w:tab w:val="left" w:pos="7155"/>
              </w:tabs>
              <w:ind w:left="142"/>
              <w:rPr>
                <w:rFonts w:cs="Arial"/>
                <w:lang w:val="de-DE"/>
              </w:rPr>
            </w:pPr>
            <w:r w:rsidRPr="0084193B">
              <w:rPr>
                <w:lang w:val="de-DE"/>
              </w:rPr>
              <w:t>Hilma-Römheld GmbH</w:t>
            </w:r>
          </w:p>
          <w:p w14:paraId="4C8AE306" w14:textId="77777777" w:rsidR="00961BE9" w:rsidRPr="0084193B" w:rsidRDefault="00961BE9" w:rsidP="00864E7A">
            <w:pPr>
              <w:pStyle w:val="Start"/>
              <w:tabs>
                <w:tab w:val="clear" w:pos="7201"/>
                <w:tab w:val="left" w:pos="7155"/>
              </w:tabs>
              <w:ind w:left="142"/>
              <w:rPr>
                <w:rFonts w:cs="Arial"/>
                <w:lang w:val="de-DE"/>
              </w:rPr>
            </w:pPr>
            <w:r w:rsidRPr="0084193B">
              <w:rPr>
                <w:lang w:val="de-DE"/>
              </w:rPr>
              <w:t>Schützenstraße 74</w:t>
            </w:r>
          </w:p>
          <w:p w14:paraId="07344376" w14:textId="77777777" w:rsidR="00961BE9" w:rsidRPr="0084193B" w:rsidRDefault="00961BE9" w:rsidP="00864E7A">
            <w:pPr>
              <w:pStyle w:val="Start"/>
              <w:tabs>
                <w:tab w:val="clear" w:pos="7201"/>
                <w:tab w:val="left" w:pos="7155"/>
              </w:tabs>
              <w:ind w:left="142"/>
              <w:rPr>
                <w:rFonts w:cs="Arial"/>
                <w:lang w:val="de-DE"/>
              </w:rPr>
            </w:pPr>
            <w:r w:rsidRPr="0084193B">
              <w:rPr>
                <w:lang w:val="de-DE"/>
              </w:rPr>
              <w:t>57271 Hilchenbach</w:t>
            </w:r>
          </w:p>
          <w:p w14:paraId="7B0CB704" w14:textId="77777777" w:rsidR="00961BE9" w:rsidRPr="0084193B" w:rsidRDefault="00961BE9" w:rsidP="00864E7A">
            <w:pPr>
              <w:pStyle w:val="Start"/>
              <w:tabs>
                <w:tab w:val="clear" w:pos="7201"/>
                <w:tab w:val="left" w:pos="7155"/>
              </w:tabs>
              <w:ind w:left="142"/>
              <w:rPr>
                <w:rFonts w:cs="Arial"/>
                <w:lang w:val="de-DE"/>
              </w:rPr>
            </w:pPr>
            <w:r w:rsidRPr="0084193B">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5D21B4" w:rsidP="00864E7A">
            <w:pPr>
              <w:pStyle w:val="Start"/>
              <w:tabs>
                <w:tab w:val="clear" w:pos="7201"/>
                <w:tab w:val="left" w:pos="7155"/>
              </w:tabs>
              <w:ind w:left="142"/>
              <w:rPr>
                <w:rFonts w:cs="Arial"/>
              </w:rPr>
            </w:pPr>
            <w:hyperlink r:id="rId11" w:history="1">
              <w:r w:rsidR="00833BD6">
                <w:rPr>
                  <w:rStyle w:val="Hyperlink"/>
                </w:rPr>
                <w:t>www.roemheld-gruppe.de/</w:t>
              </w:r>
            </w:hyperlink>
            <w:r w:rsidR="00833BD6">
              <w:t xml:space="preserve"> </w:t>
            </w:r>
          </w:p>
        </w:tc>
      </w:tr>
    </w:tbl>
    <w:p w14:paraId="7D317AC0" w14:textId="5F5B99A9" w:rsidR="00A4428B" w:rsidRDefault="00A4428B" w:rsidP="007C2378">
      <w:pPr>
        <w:ind w:right="2591"/>
        <w:rPr>
          <w:rFonts w:ascii="Arial" w:hAnsi="Arial" w:cs="Arial"/>
          <w:sz w:val="22"/>
          <w:szCs w:val="22"/>
        </w:rPr>
      </w:pPr>
    </w:p>
    <w:p w14:paraId="7339C786" w14:textId="755527D4" w:rsidR="008157BF" w:rsidRPr="008045C6" w:rsidRDefault="009B1061" w:rsidP="008157BF">
      <w:pPr>
        <w:spacing w:line="360" w:lineRule="auto"/>
        <w:ind w:right="2591"/>
        <w:rPr>
          <w:rFonts w:ascii="Arial" w:hAnsi="Arial" w:cs="Arial"/>
          <w:sz w:val="28"/>
          <w:szCs w:val="28"/>
        </w:rPr>
      </w:pPr>
      <w:r>
        <w:rPr>
          <w:rFonts w:ascii="Arial" w:hAnsi="Arial"/>
          <w:sz w:val="28"/>
        </w:rPr>
        <w:t xml:space="preserve">Press Release </w:t>
      </w:r>
      <w:r w:rsidR="005754F8">
        <w:rPr>
          <w:rFonts w:ascii="Arial" w:hAnsi="Arial"/>
          <w:sz w:val="28"/>
        </w:rPr>
        <w:t>3</w:t>
      </w:r>
      <w:r>
        <w:rPr>
          <w:rFonts w:ascii="Arial" w:hAnsi="Arial"/>
          <w:sz w:val="28"/>
        </w:rPr>
        <w:t>/2020</w:t>
      </w:r>
    </w:p>
    <w:p w14:paraId="0AA85672" w14:textId="77777777" w:rsidR="008157BF" w:rsidRPr="008045C6" w:rsidRDefault="008157BF" w:rsidP="007C2378">
      <w:pPr>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0A449285" w14:textId="6F44194C" w:rsidR="00BD6C7E" w:rsidRPr="007C2378" w:rsidRDefault="00BD6C7E" w:rsidP="007C2378">
      <w:pPr>
        <w:numPr>
          <w:ilvl w:val="0"/>
          <w:numId w:val="1"/>
        </w:numPr>
        <w:tabs>
          <w:tab w:val="clear" w:pos="720"/>
        </w:tabs>
        <w:spacing w:after="120" w:line="360" w:lineRule="auto"/>
        <w:ind w:left="360"/>
        <w:rPr>
          <w:rFonts w:ascii="Arial" w:hAnsi="Arial" w:cs="Arial"/>
          <w:b/>
          <w:bCs/>
          <w:sz w:val="22"/>
          <w:szCs w:val="22"/>
          <w:lang w:val="en-US"/>
        </w:rPr>
      </w:pPr>
      <w:r w:rsidRPr="007C2378">
        <w:rPr>
          <w:rFonts w:ascii="Arial" w:hAnsi="Arial" w:cs="Arial"/>
          <w:b/>
          <w:bCs/>
          <w:sz w:val="22"/>
          <w:szCs w:val="22"/>
          <w:lang w:val="en-US"/>
        </w:rPr>
        <w:t>Rapid-clamping system “Flexline I 4.0-ready” continuously monitors clamping point and production process</w:t>
      </w:r>
    </w:p>
    <w:p w14:paraId="165CB00D" w14:textId="3C33FD2E" w:rsidR="00BD6C7E" w:rsidRPr="00C63054" w:rsidRDefault="00BD6C7E" w:rsidP="007C2378">
      <w:pPr>
        <w:numPr>
          <w:ilvl w:val="0"/>
          <w:numId w:val="1"/>
        </w:numPr>
        <w:tabs>
          <w:tab w:val="clear" w:pos="720"/>
        </w:tabs>
        <w:spacing w:after="120" w:line="360" w:lineRule="auto"/>
        <w:ind w:left="360"/>
        <w:rPr>
          <w:rFonts w:ascii="Arial" w:hAnsi="Arial" w:cs="Arial"/>
          <w:b/>
          <w:bCs/>
          <w:sz w:val="22"/>
          <w:szCs w:val="22"/>
          <w:lang w:val="en-US"/>
        </w:rPr>
      </w:pPr>
      <w:r w:rsidRPr="00C63054">
        <w:rPr>
          <w:rFonts w:ascii="Arial" w:hAnsi="Arial" w:cs="Arial"/>
          <w:b/>
          <w:bCs/>
          <w:sz w:val="22"/>
          <w:szCs w:val="22"/>
          <w:lang w:val="en-US"/>
        </w:rPr>
        <w:t>Use in automated clamping systems on the press ram</w:t>
      </w:r>
    </w:p>
    <w:p w14:paraId="604363A1" w14:textId="615E554F" w:rsidR="00C139DD" w:rsidRDefault="00BD6C6E" w:rsidP="00C139DD">
      <w:pPr>
        <w:spacing w:after="120" w:line="360" w:lineRule="auto"/>
        <w:rPr>
          <w:rFonts w:ascii="Arial" w:hAnsi="Arial" w:cs="Arial"/>
          <w:sz w:val="22"/>
          <w:szCs w:val="22"/>
        </w:rPr>
      </w:pPr>
      <w:r>
        <w:rPr>
          <w:rFonts w:ascii="Arial" w:hAnsi="Arial"/>
          <w:i/>
          <w:sz w:val="22"/>
        </w:rPr>
        <w:t xml:space="preserve">Hilchenbach, </w:t>
      </w:r>
      <w:r w:rsidR="005754F8">
        <w:rPr>
          <w:rFonts w:ascii="Arial" w:hAnsi="Arial"/>
          <w:i/>
          <w:sz w:val="22"/>
        </w:rPr>
        <w:t>17</w:t>
      </w:r>
      <w:r>
        <w:rPr>
          <w:rFonts w:ascii="Arial" w:hAnsi="Arial"/>
          <w:i/>
          <w:sz w:val="22"/>
        </w:rPr>
        <w:t xml:space="preserve">. </w:t>
      </w:r>
      <w:r w:rsidR="005754F8">
        <w:rPr>
          <w:rFonts w:ascii="Arial" w:hAnsi="Arial"/>
          <w:i/>
          <w:sz w:val="22"/>
        </w:rPr>
        <w:t xml:space="preserve">June </w:t>
      </w:r>
      <w:r>
        <w:rPr>
          <w:rFonts w:ascii="Arial" w:hAnsi="Arial"/>
          <w:i/>
          <w:sz w:val="22"/>
        </w:rPr>
        <w:t>2020</w:t>
      </w:r>
      <w:r>
        <w:rPr>
          <w:rFonts w:ascii="Arial" w:hAnsi="Arial"/>
          <w:sz w:val="22"/>
        </w:rPr>
        <w:t>. “Flexline Industry 4.0-ready”, ROEMHELD’s new rapid-clamping system for presses and punches, meets with lively customer interest. Many press operators like the fact that their systems can be digitized and networked with little effort, says Andreas Reich, product area manager for die and mould clamping technology at the clamping technology specialist. The innovation is also easy to operate, inexpensive to purchase and easy to retrofit, adds the set-up time expert: “The benefits of technology can thus be easily experienced.”</w:t>
      </w:r>
    </w:p>
    <w:p w14:paraId="340DA7DA" w14:textId="70142ED3" w:rsidR="00C139DD" w:rsidRDefault="0084193B" w:rsidP="00960ADB">
      <w:pPr>
        <w:spacing w:after="120" w:line="360" w:lineRule="auto"/>
        <w:rPr>
          <w:rFonts w:ascii="Arial" w:hAnsi="Arial"/>
          <w:sz w:val="22"/>
        </w:rPr>
      </w:pPr>
      <w:r>
        <w:rPr>
          <w:rFonts w:ascii="Arial" w:hAnsi="Arial"/>
          <w:sz w:val="22"/>
        </w:rPr>
        <w:t>Flexl</w:t>
      </w:r>
      <w:r w:rsidR="0007602D">
        <w:rPr>
          <w:rFonts w:ascii="Arial" w:hAnsi="Arial"/>
          <w:sz w:val="22"/>
        </w:rPr>
        <w:t>ine I 4.0-ready clamps the upper die on the press ram. It is designed for use in automated clamping systems and industrial 4.0 applications. There it enables predictive maintenance and thus helps to stabilise the producti</w:t>
      </w:r>
      <w:r w:rsidR="0003776C">
        <w:rPr>
          <w:rFonts w:ascii="Arial" w:hAnsi="Arial"/>
          <w:sz w:val="22"/>
        </w:rPr>
        <w:t>on process and avoid downtimes.</w:t>
      </w:r>
    </w:p>
    <w:p w14:paraId="1D9AFF60" w14:textId="2D3DF912" w:rsidR="00F072F4" w:rsidRPr="00F072F4" w:rsidRDefault="00F072F4" w:rsidP="00F072F4">
      <w:pPr>
        <w:spacing w:after="120" w:line="360" w:lineRule="auto"/>
        <w:ind w:right="237"/>
        <w:rPr>
          <w:rFonts w:ascii="Arial" w:hAnsi="Arial" w:cs="Arial"/>
          <w:b/>
          <w:sz w:val="22"/>
          <w:szCs w:val="22"/>
        </w:rPr>
      </w:pPr>
      <w:r>
        <w:rPr>
          <w:rFonts w:ascii="Arial" w:hAnsi="Arial"/>
          <w:b/>
          <w:sz w:val="22"/>
        </w:rPr>
        <w:t>Early detection of problems</w:t>
      </w:r>
    </w:p>
    <w:p w14:paraId="7F2E85CF" w14:textId="2FB72C94" w:rsidR="00960ADB" w:rsidRDefault="00C93ECC" w:rsidP="00960ADB">
      <w:pPr>
        <w:spacing w:after="120" w:line="360" w:lineRule="auto"/>
        <w:rPr>
          <w:rFonts w:ascii="Arial" w:hAnsi="Arial" w:cs="Arial"/>
          <w:sz w:val="22"/>
          <w:szCs w:val="22"/>
        </w:rPr>
      </w:pPr>
      <w:r>
        <w:rPr>
          <w:rFonts w:ascii="Arial" w:hAnsi="Arial"/>
          <w:sz w:val="22"/>
        </w:rPr>
        <w:t xml:space="preserve">Unusual clamping and stripping forces, overloads or signs of wear can be quickly detected by </w:t>
      </w:r>
      <w:r w:rsidR="0084193B">
        <w:rPr>
          <w:rFonts w:ascii="Arial" w:hAnsi="Arial"/>
          <w:sz w:val="22"/>
        </w:rPr>
        <w:t xml:space="preserve">continuous </w:t>
      </w:r>
      <w:r>
        <w:rPr>
          <w:rFonts w:ascii="Arial" w:hAnsi="Arial"/>
          <w:sz w:val="22"/>
        </w:rPr>
        <w:t xml:space="preserve">monitoring of the clamping </w:t>
      </w:r>
      <w:r w:rsidR="0084193B">
        <w:rPr>
          <w:rFonts w:ascii="Arial" w:hAnsi="Arial"/>
          <w:sz w:val="22"/>
        </w:rPr>
        <w:t>point and the production process</w:t>
      </w:r>
      <w:r>
        <w:rPr>
          <w:rFonts w:ascii="Arial" w:hAnsi="Arial"/>
          <w:sz w:val="22"/>
        </w:rPr>
        <w:t>. The continuous log of the clamping force curve also facilitates rapid error analysis when servicing is required and helps to solve problems quickly.</w:t>
      </w:r>
    </w:p>
    <w:p w14:paraId="5BDC513C" w14:textId="22467F18" w:rsidR="00C139DD" w:rsidRDefault="00F072F4" w:rsidP="00960ADB">
      <w:pPr>
        <w:spacing w:after="120" w:line="360" w:lineRule="auto"/>
        <w:rPr>
          <w:rFonts w:ascii="Arial" w:hAnsi="Arial" w:cs="Arial"/>
          <w:sz w:val="22"/>
          <w:szCs w:val="22"/>
        </w:rPr>
      </w:pPr>
      <w:r>
        <w:rPr>
          <w:rFonts w:ascii="Arial" w:hAnsi="Arial"/>
          <w:sz w:val="22"/>
        </w:rPr>
        <w:t xml:space="preserve">With Flexline I 4.0-ready, various integrated sensors measure the clamping forces in real time and transmit the data via an interface – for example, IO-link – to the press control. As an alternative, ROEMHELD supplies an evaluation software that graphically displays the condition of the die clamping. Remote maintenance is also possible. </w:t>
      </w:r>
    </w:p>
    <w:p w14:paraId="7DDCCD84" w14:textId="1AC54B80" w:rsidR="007C2378" w:rsidRDefault="00C139DD" w:rsidP="00960ADB">
      <w:pPr>
        <w:spacing w:after="120" w:line="360" w:lineRule="auto"/>
        <w:rPr>
          <w:rFonts w:ascii="Arial" w:hAnsi="Arial"/>
          <w:sz w:val="22"/>
        </w:rPr>
      </w:pPr>
      <w:r>
        <w:rPr>
          <w:rFonts w:ascii="Arial" w:hAnsi="Arial"/>
          <w:sz w:val="22"/>
        </w:rPr>
        <w:t>An additional sensor system helps to determine the degree of contamination of the pressure medium and to take suitable maintenance measures to prevent the clamping element’s failure.</w:t>
      </w:r>
    </w:p>
    <w:p w14:paraId="4AD045E1" w14:textId="32C122E9" w:rsidR="00F072F4" w:rsidRPr="00F072F4" w:rsidRDefault="0007602D" w:rsidP="00960ADB">
      <w:pPr>
        <w:autoSpaceDE w:val="0"/>
        <w:autoSpaceDN w:val="0"/>
        <w:adjustRightInd w:val="0"/>
        <w:spacing w:after="120" w:line="360" w:lineRule="auto"/>
        <w:rPr>
          <w:rFonts w:ascii="Arial" w:hAnsi="Arial" w:cs="Arial"/>
          <w:b/>
          <w:sz w:val="22"/>
          <w:szCs w:val="22"/>
        </w:rPr>
      </w:pPr>
      <w:r>
        <w:rPr>
          <w:rFonts w:ascii="Arial" w:hAnsi="Arial"/>
          <w:b/>
          <w:sz w:val="22"/>
        </w:rPr>
        <w:t>Flexline I 4.0-ready can be used for almost any type of press and almost all dies</w:t>
      </w:r>
    </w:p>
    <w:p w14:paraId="36D05428" w14:textId="427FECF8" w:rsidR="00960ADB" w:rsidRDefault="0007602D" w:rsidP="00960ADB">
      <w:pPr>
        <w:autoSpaceDE w:val="0"/>
        <w:autoSpaceDN w:val="0"/>
        <w:adjustRightInd w:val="0"/>
        <w:spacing w:after="120" w:line="360" w:lineRule="auto"/>
        <w:rPr>
          <w:rFonts w:ascii="Arial" w:hAnsi="Arial" w:cs="Arial"/>
          <w:sz w:val="22"/>
          <w:szCs w:val="22"/>
        </w:rPr>
      </w:pPr>
      <w:r>
        <w:rPr>
          <w:rFonts w:ascii="Arial" w:hAnsi="Arial"/>
          <w:sz w:val="22"/>
        </w:rPr>
        <w:t>Flex</w:t>
      </w:r>
      <w:r w:rsidR="0006225A">
        <w:rPr>
          <w:rFonts w:ascii="Arial" w:hAnsi="Arial"/>
          <w:sz w:val="22"/>
        </w:rPr>
        <w:t>l</w:t>
      </w:r>
      <w:r>
        <w:rPr>
          <w:rFonts w:ascii="Arial" w:hAnsi="Arial"/>
          <w:sz w:val="22"/>
        </w:rPr>
        <w:t xml:space="preserve">ine I 4.0-ready has a modular design and can be mounted in the clamping edge as well as in the clamping slot. With its double piston, a clamping stroke of 19 mm and a travel speed of up to </w:t>
      </w:r>
      <w:r>
        <w:rPr>
          <w:rFonts w:ascii="Arial" w:hAnsi="Arial"/>
          <w:sz w:val="22"/>
        </w:rPr>
        <w:lastRenderedPageBreak/>
        <w:t xml:space="preserve">150 mm/s, it is suitable for many applications. Numerous configuration options make Flexline I 4.0-ready applicable for almost any type of press and almost all dies. It is </w:t>
      </w:r>
      <w:r w:rsidR="00B67229">
        <w:rPr>
          <w:rFonts w:ascii="Arial" w:hAnsi="Arial"/>
          <w:sz w:val="22"/>
        </w:rPr>
        <w:t>designed</w:t>
      </w:r>
      <w:r>
        <w:rPr>
          <w:rFonts w:ascii="Arial" w:hAnsi="Arial"/>
          <w:sz w:val="22"/>
        </w:rPr>
        <w:t xml:space="preserve"> for both initial installation and retrofitting and is suitable for use in the automation of press lines. </w:t>
      </w:r>
    </w:p>
    <w:p w14:paraId="7CC7F094" w14:textId="081615F5" w:rsidR="00093DB3" w:rsidRDefault="00093DB3" w:rsidP="0007602D">
      <w:pPr>
        <w:autoSpaceDE w:val="0"/>
        <w:autoSpaceDN w:val="0"/>
        <w:adjustRightInd w:val="0"/>
        <w:spacing w:after="120" w:line="360" w:lineRule="auto"/>
        <w:rPr>
          <w:rFonts w:ascii="Arial" w:hAnsi="Arial"/>
          <w:sz w:val="22"/>
        </w:rPr>
      </w:pPr>
      <w:r>
        <w:rPr>
          <w:rFonts w:ascii="Arial" w:hAnsi="Arial"/>
          <w:sz w:val="22"/>
        </w:rPr>
        <w:t xml:space="preserve">Andreas Reich expects that industry 4.0-compatible clamping systems such as Flexline I 4.0-ready will be the future: </w:t>
      </w:r>
      <w:r w:rsidR="007B69E0" w:rsidRPr="007B69E0">
        <w:rPr>
          <w:rFonts w:ascii="Arial" w:hAnsi="Arial"/>
          <w:sz w:val="22"/>
        </w:rPr>
        <w:t>“Besides positioning and clamping, the elements can control additional functions in the die or mould and supply the condition monitoring with actual data</w:t>
      </w:r>
      <w:r w:rsidR="005F44BB">
        <w:rPr>
          <w:rFonts w:ascii="Arial" w:hAnsi="Arial"/>
          <w:sz w:val="22"/>
        </w:rPr>
        <w:t xml:space="preserve"> -</w:t>
      </w:r>
      <w:r w:rsidR="007B69E0" w:rsidRPr="007B69E0">
        <w:rPr>
          <w:rFonts w:ascii="Arial" w:hAnsi="Arial"/>
          <w:sz w:val="22"/>
        </w:rPr>
        <w:t xml:space="preserve"> in view of increasingly complex forming processes.”</w:t>
      </w:r>
    </w:p>
    <w:p w14:paraId="59C4153A" w14:textId="77777777" w:rsidR="007B69E0" w:rsidRDefault="007B69E0" w:rsidP="0007602D">
      <w:pPr>
        <w:autoSpaceDE w:val="0"/>
        <w:autoSpaceDN w:val="0"/>
        <w:adjustRightInd w:val="0"/>
        <w:spacing w:after="120" w:line="360" w:lineRule="auto"/>
        <w:rPr>
          <w:rFonts w:ascii="Arial" w:hAnsi="Arial" w:cs="Arial"/>
          <w:sz w:val="22"/>
          <w:szCs w:val="22"/>
        </w:rPr>
      </w:pPr>
    </w:p>
    <w:p w14:paraId="50B83D83" w14:textId="46D25428" w:rsidR="00F072F4" w:rsidRPr="00F072F4" w:rsidRDefault="00F072F4" w:rsidP="00F072F4">
      <w:pPr>
        <w:autoSpaceDE w:val="0"/>
        <w:autoSpaceDN w:val="0"/>
        <w:adjustRightInd w:val="0"/>
        <w:spacing w:after="120" w:line="360" w:lineRule="auto"/>
        <w:rPr>
          <w:rFonts w:ascii="Arial" w:hAnsi="Arial" w:cs="Arial"/>
          <w:b/>
          <w:sz w:val="22"/>
          <w:szCs w:val="22"/>
        </w:rPr>
      </w:pPr>
      <w:r>
        <w:rPr>
          <w:rFonts w:ascii="Arial" w:hAnsi="Arial"/>
          <w:b/>
          <w:sz w:val="22"/>
        </w:rPr>
        <w:t xml:space="preserve">Complete solutions for set-up time optimisation </w:t>
      </w:r>
    </w:p>
    <w:p w14:paraId="64BDAB96" w14:textId="7FD5E0D8" w:rsidR="001F085F" w:rsidRDefault="00240729" w:rsidP="00F072F4">
      <w:pPr>
        <w:spacing w:after="120" w:line="360" w:lineRule="auto"/>
        <w:rPr>
          <w:rFonts w:ascii="Arial" w:hAnsi="Arial" w:cs="Arial"/>
          <w:sz w:val="22"/>
          <w:szCs w:val="22"/>
        </w:rPr>
      </w:pPr>
      <w:r>
        <w:rPr>
          <w:rFonts w:ascii="Arial" w:hAnsi="Arial"/>
          <w:sz w:val="22"/>
        </w:rPr>
        <w:t xml:space="preserve">According to the ROEMHELD expert, the networkable clamping systems also meet the requirements of increased automation around the press. He says that more and more press operators see the need for set-up time optimisation and want complete solutions: “The demand for complete solutions for rapid-clamping systems, roller bars and carrying consoles will continue to rise.” </w:t>
      </w:r>
    </w:p>
    <w:p w14:paraId="376BA88D" w14:textId="77777777" w:rsidR="00F072F4" w:rsidRDefault="00F072F4" w:rsidP="00F072F4">
      <w:pPr>
        <w:spacing w:after="120" w:line="360" w:lineRule="auto"/>
        <w:rPr>
          <w:rFonts w:ascii="Arial" w:hAnsi="Arial" w:cs="Arial"/>
          <w:sz w:val="22"/>
          <w:szCs w:val="22"/>
        </w:rPr>
      </w:pPr>
    </w:p>
    <w:p w14:paraId="1C4B6288" w14:textId="70CC3297" w:rsidR="00582125" w:rsidRPr="00D56F9E" w:rsidRDefault="00582125" w:rsidP="00582125">
      <w:pPr>
        <w:spacing w:after="120" w:line="360" w:lineRule="auto"/>
        <w:ind w:right="237"/>
        <w:rPr>
          <w:rFonts w:ascii="Arial" w:hAnsi="Arial" w:cs="Arial"/>
          <w:b/>
          <w:sz w:val="22"/>
          <w:szCs w:val="22"/>
        </w:rPr>
      </w:pPr>
      <w:r>
        <w:rPr>
          <w:rFonts w:ascii="Arial" w:hAnsi="Arial"/>
          <w:b/>
          <w:sz w:val="22"/>
        </w:rPr>
        <w:t xml:space="preserve">ROEMHELD: Set-up time optimiser for sheet metal forming, plastic and rubber processing </w:t>
      </w:r>
    </w:p>
    <w:p w14:paraId="130FBE3F" w14:textId="77777777" w:rsidR="00582125" w:rsidRPr="00D56F9E" w:rsidRDefault="00582125" w:rsidP="00582125">
      <w:pPr>
        <w:spacing w:after="120" w:line="360" w:lineRule="auto"/>
        <w:rPr>
          <w:rFonts w:ascii="Arial" w:hAnsi="Arial" w:cs="Arial"/>
          <w:sz w:val="22"/>
          <w:szCs w:val="22"/>
        </w:rPr>
      </w:pPr>
      <w:r>
        <w:rPr>
          <w:rFonts w:ascii="Arial" w:hAnsi="Arial"/>
          <w:sz w:val="22"/>
        </w:rPr>
        <w:t>With its extensive portfolio of die clamping technology, the set-up time optimiser ROEMHELD solves almost every clamping task in sheet metal forming, plastics and rubber processing. The magnetic, hydraulic and electro-mechanical clamping systems are versatile and contribute to making processes in single and series production of nearly all industries more efficient and economical. Products for die change such as die changing cart, roller bars and driven carrying consoles complete the product range.</w:t>
      </w:r>
    </w:p>
    <w:p w14:paraId="6A70908C" w14:textId="34CE6151" w:rsidR="00EE4FA3" w:rsidRDefault="00EE4FA3" w:rsidP="00582125">
      <w:pPr>
        <w:spacing w:after="120" w:line="360" w:lineRule="auto"/>
        <w:rPr>
          <w:rFonts w:ascii="Arial" w:hAnsi="Arial" w:cs="Arial"/>
          <w:sz w:val="22"/>
          <w:szCs w:val="22"/>
        </w:rPr>
      </w:pPr>
    </w:p>
    <w:p w14:paraId="6C78420E" w14:textId="77777777" w:rsidR="00E359DE" w:rsidRPr="00D56F9E" w:rsidRDefault="00E359DE" w:rsidP="00582125">
      <w:pPr>
        <w:spacing w:after="120" w:line="360" w:lineRule="auto"/>
        <w:rPr>
          <w:rFonts w:ascii="Arial" w:hAnsi="Arial" w:cs="Arial"/>
          <w:sz w:val="22"/>
          <w:szCs w:val="22"/>
        </w:rPr>
      </w:pPr>
    </w:p>
    <w:p w14:paraId="15FBBE0E" w14:textId="0A1342BF" w:rsidR="00582125" w:rsidRPr="00D56F9E" w:rsidRDefault="00582125" w:rsidP="00582125">
      <w:pPr>
        <w:spacing w:after="120" w:line="360" w:lineRule="auto"/>
        <w:ind w:right="2591"/>
        <w:rPr>
          <w:rFonts w:ascii="Arial" w:hAnsi="Arial" w:cs="Arial"/>
          <w:b/>
          <w:sz w:val="22"/>
          <w:szCs w:val="22"/>
        </w:rPr>
      </w:pPr>
      <w:r>
        <w:rPr>
          <w:rFonts w:ascii="Arial" w:hAnsi="Arial"/>
          <w:b/>
          <w:sz w:val="22"/>
        </w:rPr>
        <w:t>About ROEMHELD:</w:t>
      </w:r>
    </w:p>
    <w:p w14:paraId="75B6EDC2" w14:textId="77777777" w:rsidR="00582125" w:rsidRPr="00D56F9E" w:rsidRDefault="00582125" w:rsidP="00582125">
      <w:pPr>
        <w:spacing w:after="120" w:line="360" w:lineRule="auto"/>
        <w:rPr>
          <w:rFonts w:ascii="Arial" w:hAnsi="Arial" w:cs="Arial"/>
          <w:sz w:val="22"/>
          <w:szCs w:val="22"/>
        </w:rPr>
      </w:pPr>
      <w:r>
        <w:rPr>
          <w:rFonts w:ascii="Arial" w:hAnsi="Arial"/>
          <w:sz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05CC210B" w14:textId="5CAE237F" w:rsidR="00582125" w:rsidRPr="00124611" w:rsidRDefault="00582125" w:rsidP="00582125">
      <w:pPr>
        <w:spacing w:after="120" w:line="360" w:lineRule="auto"/>
        <w:rPr>
          <w:rFonts w:ascii="Arial" w:hAnsi="Arial" w:cs="Arial"/>
          <w:sz w:val="22"/>
          <w:szCs w:val="22"/>
        </w:rPr>
      </w:pPr>
      <w:r>
        <w:rPr>
          <w:rFonts w:ascii="Arial" w:hAnsi="Arial"/>
          <w:sz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automation as well as locking mechanisms for rotors on wind energy systems.</w:t>
      </w:r>
    </w:p>
    <w:p w14:paraId="031C5653" w14:textId="2167C2CD" w:rsidR="00582125" w:rsidRPr="00D56F9E" w:rsidRDefault="00582125" w:rsidP="00582125">
      <w:pPr>
        <w:spacing w:after="120" w:line="360" w:lineRule="auto"/>
        <w:rPr>
          <w:rFonts w:ascii="Arial" w:hAnsi="Arial" w:cs="Arial"/>
          <w:sz w:val="22"/>
          <w:szCs w:val="22"/>
        </w:rPr>
      </w:pPr>
      <w:r>
        <w:rPr>
          <w:rFonts w:ascii="Arial" w:hAnsi="Arial"/>
          <w:sz w:val="22"/>
        </w:rPr>
        <w:lastRenderedPageBreak/>
        <w:t>In addition to a constantly growing range of more than 30,000 catalogue items, the ROEMHELD Group also specialises in the development and realisation of customised solutions and is internationally regarded as one of the market and quality leaders.</w:t>
      </w:r>
    </w:p>
    <w:p w14:paraId="712871E3" w14:textId="77777777" w:rsidR="00582125" w:rsidRPr="00D56F9E" w:rsidRDefault="00582125" w:rsidP="00582125">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the oldest active industrial businesses in Germany. </w:t>
      </w:r>
    </w:p>
    <w:p w14:paraId="37A5F319" w14:textId="15B236B6" w:rsidR="00582125" w:rsidRPr="00124611" w:rsidRDefault="00582125" w:rsidP="00582125">
      <w:pPr>
        <w:spacing w:after="120" w:line="360" w:lineRule="auto"/>
        <w:rPr>
          <w:rFonts w:ascii="Arial" w:hAnsi="Arial" w:cs="Arial"/>
          <w:sz w:val="22"/>
          <w:szCs w:val="22"/>
        </w:rPr>
      </w:pPr>
      <w:r>
        <w:rPr>
          <w:rFonts w:ascii="Arial" w:hAnsi="Arial"/>
          <w:sz w:val="22"/>
        </w:rPr>
        <w:t xml:space="preserve">The owner-managed group of companies employs approximately 560 workers in its three locations of Laubach, Hilchenbach and </w:t>
      </w:r>
      <w:proofErr w:type="spellStart"/>
      <w:r>
        <w:rPr>
          <w:rFonts w:ascii="Arial" w:hAnsi="Arial"/>
          <w:sz w:val="22"/>
        </w:rPr>
        <w:t>Rankweil</w:t>
      </w:r>
      <w:proofErr w:type="spellEnd"/>
      <w:r>
        <w:rPr>
          <w:rFonts w:ascii="Arial" w:hAnsi="Arial"/>
          <w:sz w:val="22"/>
        </w:rPr>
        <w:t>/Austria, and is represented in over 50 countries by service and sales organisations. With customers from the mechanical engineering sector, as well as the automobile, aviation and agricultural industries, the ROEMHELD Group generates an annual turnover of more than 110 million Euro.</w:t>
      </w:r>
    </w:p>
    <w:p w14:paraId="4F12941F" w14:textId="57935739" w:rsidR="009D3499" w:rsidRPr="00EF62EB" w:rsidRDefault="00C26BF9" w:rsidP="009C0CB6">
      <w:pPr>
        <w:spacing w:after="120" w:line="360" w:lineRule="auto"/>
        <w:rPr>
          <w:rFonts w:ascii="Arial" w:hAnsi="Arial" w:cs="Arial"/>
          <w:sz w:val="22"/>
          <w:szCs w:val="22"/>
        </w:rPr>
      </w:pPr>
      <w:r>
        <w:br w:type="column"/>
      </w:r>
      <w:r>
        <w:rPr>
          <w:rFonts w:ascii="Arial" w:hAnsi="Arial"/>
          <w:b/>
          <w:sz w:val="22"/>
        </w:rPr>
        <w:lastRenderedPageBreak/>
        <w:t xml:space="preserve">Photos: </w:t>
      </w:r>
    </w:p>
    <w:p w14:paraId="6243557A" w14:textId="75BC546B" w:rsidR="00D72B96" w:rsidRDefault="00815703" w:rsidP="00D72B96">
      <w:pPr>
        <w:spacing w:before="120" w:after="120"/>
        <w:outlineLvl w:val="0"/>
        <w:rPr>
          <w:rFonts w:ascii="Arial" w:hAnsi="Arial" w:cs="Arial"/>
          <w:sz w:val="22"/>
          <w:szCs w:val="22"/>
        </w:rPr>
      </w:pPr>
      <w:r>
        <w:rPr>
          <w:rFonts w:ascii="Arial" w:hAnsi="Arial"/>
          <w:noProof/>
          <w:sz w:val="22"/>
          <w:lang w:val="de-DE"/>
        </w:rPr>
        <w:drawing>
          <wp:inline distT="0" distB="0" distL="0" distR="0" wp14:anchorId="54FF747F" wp14:editId="2BFB3F63">
            <wp:extent cx="5403597" cy="2816639"/>
            <wp:effectExtent l="12700" t="12700" r="6985" b="15875"/>
            <wp:docPr id="7" name="Grafik 7" descr="Ein Bild, das gelb, LKW, Tisch,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lexLineSimpact_i4.jpg"/>
                    <pic:cNvPicPr/>
                  </pic:nvPicPr>
                  <pic:blipFill>
                    <a:blip r:embed="rId12" cstate="email">
                      <a:extLst>
                        <a:ext uri="{28A0092B-C50C-407E-A947-70E740481C1C}">
                          <a14:useLocalDpi xmlns:a14="http://schemas.microsoft.com/office/drawing/2010/main"/>
                        </a:ext>
                      </a:extLst>
                    </a:blip>
                    <a:stretch>
                      <a:fillRect/>
                    </a:stretch>
                  </pic:blipFill>
                  <pic:spPr>
                    <a:xfrm>
                      <a:off x="0" y="0"/>
                      <a:ext cx="5417400" cy="2823834"/>
                    </a:xfrm>
                    <a:prstGeom prst="rect">
                      <a:avLst/>
                    </a:prstGeom>
                    <a:ln>
                      <a:solidFill>
                        <a:schemeClr val="accent1"/>
                      </a:solidFill>
                    </a:ln>
                  </pic:spPr>
                </pic:pic>
              </a:graphicData>
            </a:graphic>
          </wp:inline>
        </w:drawing>
      </w:r>
    </w:p>
    <w:p w14:paraId="3F18EA85" w14:textId="1F94ABB6" w:rsidR="003D0B19" w:rsidRDefault="00D72B96" w:rsidP="003D0B19">
      <w:pPr>
        <w:spacing w:after="120" w:line="360" w:lineRule="auto"/>
        <w:rPr>
          <w:rFonts w:ascii="Arial" w:hAnsi="Arial" w:cs="Arial"/>
          <w:sz w:val="22"/>
          <w:szCs w:val="22"/>
        </w:rPr>
      </w:pPr>
      <w:r>
        <w:rPr>
          <w:rFonts w:ascii="Arial" w:hAnsi="Arial"/>
          <w:sz w:val="22"/>
        </w:rPr>
        <w:t xml:space="preserve">Photo 1: </w:t>
      </w:r>
    </w:p>
    <w:p w14:paraId="1D8859DD" w14:textId="26D88A36" w:rsidR="003D0B19" w:rsidRDefault="0006225A" w:rsidP="003D0B19">
      <w:pPr>
        <w:spacing w:after="120" w:line="360" w:lineRule="auto"/>
        <w:rPr>
          <w:rFonts w:ascii="Arial" w:hAnsi="Arial" w:cs="Arial"/>
          <w:sz w:val="22"/>
          <w:szCs w:val="22"/>
        </w:rPr>
      </w:pPr>
      <w:r>
        <w:rPr>
          <w:rFonts w:ascii="Arial" w:hAnsi="Arial"/>
          <w:sz w:val="22"/>
        </w:rPr>
        <w:t>Flexl</w:t>
      </w:r>
      <w:r w:rsidR="0007602D">
        <w:rPr>
          <w:rFonts w:ascii="Arial" w:hAnsi="Arial"/>
          <w:sz w:val="22"/>
        </w:rPr>
        <w:t>ine I 4.0-ready clamps the upper die on the press ram. It is designed for use in automated clamping systems and industrial 4.0 applications. There it enables predictive maintenance and thus helps to stabilise the production process and avoid downtimes (photo: ROEMHELD).</w:t>
      </w:r>
    </w:p>
    <w:p w14:paraId="6B16DF69" w14:textId="77777777" w:rsidR="003D0B19" w:rsidRDefault="003D0B19" w:rsidP="003D0B19">
      <w:pPr>
        <w:spacing w:after="120" w:line="360" w:lineRule="auto"/>
        <w:rPr>
          <w:rFonts w:ascii="Arial" w:hAnsi="Arial" w:cs="Arial"/>
          <w:sz w:val="22"/>
          <w:szCs w:val="22"/>
        </w:rPr>
      </w:pPr>
      <w:r>
        <w:br w:type="column"/>
      </w:r>
    </w:p>
    <w:p w14:paraId="02172B3D" w14:textId="5B91DFB1" w:rsidR="00240729" w:rsidRDefault="00815703" w:rsidP="000D1B7A">
      <w:pPr>
        <w:spacing w:before="240" w:after="120" w:line="360" w:lineRule="auto"/>
        <w:rPr>
          <w:rFonts w:ascii="Arial" w:hAnsi="Arial" w:cs="Arial"/>
          <w:sz w:val="22"/>
          <w:szCs w:val="22"/>
        </w:rPr>
      </w:pPr>
      <w:r>
        <w:rPr>
          <w:rFonts w:ascii="Arial" w:hAnsi="Arial"/>
          <w:noProof/>
          <w:sz w:val="22"/>
          <w:lang w:val="de-DE"/>
        </w:rPr>
        <w:drawing>
          <wp:inline distT="0" distB="0" distL="0" distR="0" wp14:anchorId="063F641E" wp14:editId="3F2DB55C">
            <wp:extent cx="3916017" cy="6968838"/>
            <wp:effectExtent l="0" t="0" r="0" b="3810"/>
            <wp:docPr id="9" name="Grafik 9" descr="Ein Bild, das Gebäude, Zug, gelb,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140621_130258_bearb.jpg"/>
                    <pic:cNvPicPr/>
                  </pic:nvPicPr>
                  <pic:blipFill>
                    <a:blip r:embed="rId13" cstate="email">
                      <a:extLst>
                        <a:ext uri="{28A0092B-C50C-407E-A947-70E740481C1C}">
                          <a14:useLocalDpi xmlns:a14="http://schemas.microsoft.com/office/drawing/2010/main"/>
                        </a:ext>
                      </a:extLst>
                    </a:blip>
                    <a:stretch>
                      <a:fillRect/>
                    </a:stretch>
                  </pic:blipFill>
                  <pic:spPr>
                    <a:xfrm>
                      <a:off x="0" y="0"/>
                      <a:ext cx="3933336" cy="6999658"/>
                    </a:xfrm>
                    <a:prstGeom prst="rect">
                      <a:avLst/>
                    </a:prstGeom>
                  </pic:spPr>
                </pic:pic>
              </a:graphicData>
            </a:graphic>
          </wp:inline>
        </w:drawing>
      </w:r>
    </w:p>
    <w:p w14:paraId="3CD64C2E" w14:textId="1E1761FF" w:rsidR="000D1B7A" w:rsidRPr="0013174F" w:rsidRDefault="000D1B7A" w:rsidP="000D1B7A">
      <w:pPr>
        <w:spacing w:before="240" w:after="120" w:line="360" w:lineRule="auto"/>
        <w:rPr>
          <w:rFonts w:ascii="Arial" w:hAnsi="Arial" w:cs="Arial"/>
          <w:sz w:val="22"/>
          <w:szCs w:val="22"/>
        </w:rPr>
      </w:pPr>
      <w:r>
        <w:rPr>
          <w:rFonts w:ascii="Arial" w:hAnsi="Arial"/>
          <w:sz w:val="22"/>
        </w:rPr>
        <w:t>Photo 2:</w:t>
      </w:r>
    </w:p>
    <w:p w14:paraId="04354E57" w14:textId="5D80CE0D" w:rsidR="000D1B7A" w:rsidRPr="00010B78" w:rsidRDefault="0007602D" w:rsidP="000D1B7A">
      <w:pPr>
        <w:spacing w:before="120" w:after="240" w:line="360" w:lineRule="auto"/>
        <w:rPr>
          <w:rFonts w:ascii="Arial" w:hAnsi="Arial" w:cs="Arial"/>
          <w:sz w:val="22"/>
          <w:szCs w:val="22"/>
        </w:rPr>
      </w:pPr>
      <w:r>
        <w:rPr>
          <w:rFonts w:ascii="Arial" w:hAnsi="Arial"/>
          <w:sz w:val="22"/>
        </w:rPr>
        <w:t>Flex</w:t>
      </w:r>
      <w:r w:rsidR="0006225A">
        <w:rPr>
          <w:rFonts w:ascii="Arial" w:hAnsi="Arial"/>
          <w:sz w:val="22"/>
        </w:rPr>
        <w:t>l</w:t>
      </w:r>
      <w:r>
        <w:rPr>
          <w:rFonts w:ascii="Arial" w:hAnsi="Arial"/>
          <w:sz w:val="22"/>
        </w:rPr>
        <w:t>ine I 4.0-ready has a modular design and can be mounted in the clamping edge as well as in the clamping slot. With its double piston, a clamping stroke of 19 mm and a travel speed of up to 150 mm/s it is suitable for many applications (photo: ROEMHELD).</w:t>
      </w:r>
    </w:p>
    <w:p w14:paraId="66812305" w14:textId="77777777" w:rsidR="003D0B19" w:rsidRDefault="003D0B19" w:rsidP="003D0B19">
      <w:pPr>
        <w:spacing w:before="120" w:after="240" w:line="360" w:lineRule="auto"/>
        <w:rPr>
          <w:rFonts w:ascii="Arial" w:hAnsi="Arial" w:cs="Arial"/>
          <w:sz w:val="22"/>
          <w:szCs w:val="22"/>
        </w:rPr>
      </w:pPr>
    </w:p>
    <w:p w14:paraId="4A1E765E" w14:textId="5CFF48E9" w:rsidR="008347D7" w:rsidRDefault="00065A28" w:rsidP="003D0B19">
      <w:pPr>
        <w:spacing w:before="120" w:after="240" w:line="360" w:lineRule="auto"/>
        <w:rPr>
          <w:rFonts w:ascii="Arial" w:hAnsi="Arial"/>
          <w:b/>
          <w:sz w:val="22"/>
        </w:rPr>
      </w:pPr>
      <w:r>
        <w:rPr>
          <w:rFonts w:ascii="Arial" w:hAnsi="Arial"/>
          <w:b/>
          <w:sz w:val="22"/>
        </w:rPr>
        <w:t xml:space="preserve">You can download the press release as a word document and the image material in print quality: </w:t>
      </w:r>
    </w:p>
    <w:p w14:paraId="3369995A" w14:textId="233E8F9A" w:rsidR="00BE63C9" w:rsidRDefault="00C63054" w:rsidP="00C63054">
      <w:pPr>
        <w:spacing w:before="120" w:after="240" w:line="360" w:lineRule="auto"/>
        <w:rPr>
          <w:rFonts w:ascii="Arial" w:hAnsi="Arial" w:cs="Arial"/>
          <w:b/>
          <w:bCs/>
          <w:sz w:val="22"/>
          <w:szCs w:val="22"/>
        </w:rPr>
      </w:pPr>
      <w:hyperlink r:id="rId14" w:history="1">
        <w:r w:rsidRPr="000C1189">
          <w:rPr>
            <w:rStyle w:val="Hyperlink"/>
            <w:rFonts w:ascii="Arial" w:hAnsi="Arial" w:cs="Arial"/>
            <w:b/>
            <w:bCs/>
            <w:sz w:val="22"/>
            <w:szCs w:val="22"/>
          </w:rPr>
          <w:t>https://www.auchkomm.com/aktuellepressetexte#PI_364</w:t>
        </w:r>
      </w:hyperlink>
      <w:r w:rsidR="00833BD6">
        <w:rPr>
          <w:rFonts w:ascii="Arial" w:hAnsi="Arial"/>
          <w:b/>
          <w:sz w:val="22"/>
        </w:rPr>
        <w:t>.</w:t>
      </w:r>
    </w:p>
    <w:p w14:paraId="1C576747" w14:textId="77777777" w:rsidR="00065A28" w:rsidRPr="0084193B" w:rsidRDefault="00065A28" w:rsidP="00065A28">
      <w:pPr>
        <w:spacing w:before="120" w:after="120"/>
        <w:outlineLvl w:val="0"/>
        <w:rPr>
          <w:rFonts w:ascii="Arial" w:hAnsi="Arial" w:cs="Arial"/>
          <w:b/>
          <w:sz w:val="22"/>
          <w:szCs w:val="22"/>
          <w:lang w:val="de-DE"/>
        </w:rPr>
      </w:pPr>
      <w:proofErr w:type="spellStart"/>
      <w:r w:rsidRPr="0084193B">
        <w:rPr>
          <w:rFonts w:ascii="Arial" w:hAnsi="Arial"/>
          <w:b/>
          <w:sz w:val="22"/>
          <w:lang w:val="de-DE"/>
        </w:rPr>
        <w:t>Author's</w:t>
      </w:r>
      <w:proofErr w:type="spellEnd"/>
      <w:r w:rsidRPr="0084193B">
        <w:rPr>
          <w:rFonts w:ascii="Arial" w:hAnsi="Arial"/>
          <w:b/>
          <w:sz w:val="22"/>
          <w:lang w:val="de-DE"/>
        </w:rPr>
        <w:t xml:space="preserve"> </w:t>
      </w:r>
      <w:proofErr w:type="spellStart"/>
      <w:r w:rsidRPr="0084193B">
        <w:rPr>
          <w:rFonts w:ascii="Arial" w:hAnsi="Arial"/>
          <w:b/>
          <w:sz w:val="22"/>
          <w:lang w:val="de-DE"/>
        </w:rPr>
        <w:t>copy</w:t>
      </w:r>
      <w:proofErr w:type="spellEnd"/>
      <w:r w:rsidRPr="0084193B">
        <w:rPr>
          <w:rFonts w:ascii="Arial" w:hAnsi="Arial"/>
          <w:b/>
          <w:sz w:val="22"/>
          <w:lang w:val="de-DE"/>
        </w:rPr>
        <w:t xml:space="preserve"> </w:t>
      </w:r>
      <w:proofErr w:type="spellStart"/>
      <w:r w:rsidRPr="0084193B">
        <w:rPr>
          <w:rFonts w:ascii="Arial" w:hAnsi="Arial"/>
          <w:b/>
          <w:sz w:val="22"/>
          <w:lang w:val="de-DE"/>
        </w:rPr>
        <w:t>requested</w:t>
      </w:r>
      <w:proofErr w:type="spellEnd"/>
      <w:r w:rsidRPr="0084193B">
        <w:rPr>
          <w:rFonts w:ascii="Arial" w:hAnsi="Arial"/>
          <w:b/>
          <w:sz w:val="22"/>
          <w:lang w:val="de-DE"/>
        </w:rPr>
        <w:t>:</w:t>
      </w:r>
    </w:p>
    <w:p w14:paraId="6021D00E" w14:textId="382DF87F" w:rsidR="00065A28" w:rsidRPr="0084193B" w:rsidRDefault="00065A28" w:rsidP="00065A28">
      <w:pPr>
        <w:tabs>
          <w:tab w:val="left" w:pos="2160"/>
        </w:tabs>
        <w:rPr>
          <w:rFonts w:ascii="Arial" w:hAnsi="Arial" w:cs="Arial"/>
          <w:b/>
          <w:bCs/>
          <w:sz w:val="22"/>
          <w:szCs w:val="22"/>
          <w:lang w:val="de-DE"/>
        </w:rPr>
      </w:pPr>
      <w:r w:rsidRPr="0084193B">
        <w:rPr>
          <w:rFonts w:ascii="Arial" w:hAnsi="Arial"/>
          <w:sz w:val="22"/>
          <w:lang w:val="de-DE"/>
        </w:rPr>
        <w:t xml:space="preserve">auchkomm Unternehmenskommunikation, F. Stephan Auch, Hochstraße 11, D-90429 Nürnberg, </w:t>
      </w:r>
      <w:hyperlink r:id="rId15" w:history="1">
        <w:r w:rsidRPr="0084193B">
          <w:rPr>
            <w:rStyle w:val="Hyperlink"/>
            <w:rFonts w:ascii="Arial" w:hAnsi="Arial"/>
            <w:sz w:val="22"/>
            <w:lang w:val="de-DE"/>
          </w:rPr>
          <w:t>fsa@auchkomm.de</w:t>
        </w:r>
      </w:hyperlink>
      <w:r w:rsidRPr="0084193B">
        <w:rPr>
          <w:rFonts w:ascii="Arial" w:hAnsi="Arial"/>
          <w:sz w:val="22"/>
          <w:lang w:val="de-DE"/>
        </w:rPr>
        <w:t xml:space="preserve">, </w:t>
      </w:r>
      <w:hyperlink r:id="rId16" w:history="1">
        <w:r w:rsidRPr="0084193B">
          <w:rPr>
            <w:rStyle w:val="Hyperlink"/>
            <w:rFonts w:ascii="Arial" w:hAnsi="Arial"/>
            <w:sz w:val="22"/>
            <w:lang w:val="de-DE"/>
          </w:rPr>
          <w:t>www.auchkomm.de</w:t>
        </w:r>
      </w:hyperlink>
      <w:r w:rsidRPr="0084193B">
        <w:rPr>
          <w:rFonts w:ascii="Arial" w:hAnsi="Arial"/>
          <w:sz w:val="22"/>
          <w:lang w:val="de-DE"/>
        </w:rPr>
        <w:t xml:space="preserve"> </w:t>
      </w:r>
    </w:p>
    <w:p w14:paraId="4796C360" w14:textId="77777777" w:rsidR="00065A28" w:rsidRPr="0084193B" w:rsidRDefault="00065A28" w:rsidP="00065A28">
      <w:pPr>
        <w:rPr>
          <w:rFonts w:ascii="Arial" w:hAnsi="Arial" w:cs="Arial"/>
          <w:b/>
          <w:bCs/>
          <w:sz w:val="22"/>
          <w:szCs w:val="22"/>
          <w:lang w:val="de-DE"/>
        </w:rPr>
      </w:pPr>
    </w:p>
    <w:sectPr w:rsidR="00065A28" w:rsidRPr="0084193B"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917EB" w14:textId="77777777" w:rsidR="005D21B4" w:rsidRDefault="005D21B4">
      <w:r>
        <w:separator/>
      </w:r>
    </w:p>
  </w:endnote>
  <w:endnote w:type="continuationSeparator" w:id="0">
    <w:p w14:paraId="4E9DF69E" w14:textId="77777777" w:rsidR="005D21B4" w:rsidRDefault="005D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EF984" w14:textId="77777777" w:rsidR="00B462C4" w:rsidRDefault="00B462C4">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2B4EF" w14:textId="77777777" w:rsidR="00B462C4" w:rsidRDefault="00B462C4">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7104F" w14:textId="77777777" w:rsidR="005D21B4" w:rsidRDefault="005D21B4">
      <w:r>
        <w:separator/>
      </w:r>
    </w:p>
  </w:footnote>
  <w:footnote w:type="continuationSeparator" w:id="0">
    <w:p w14:paraId="083C76E7" w14:textId="77777777" w:rsidR="005D21B4" w:rsidRDefault="005D2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6EF07" w14:textId="77777777" w:rsidR="00B462C4" w:rsidRPr="0084193B"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84193B">
      <w:rPr>
        <w:rFonts w:ascii="Arial" w:hAnsi="Arial"/>
        <w:b/>
        <w:sz w:val="16"/>
        <w:lang w:val="de-DE"/>
      </w:rPr>
      <w:t>Hilma-Römheld GmbH, Postfach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6D22E095"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Page</w:t>
    </w:r>
    <w:r>
      <w:rPr>
        <w:rFonts w:ascii="Arial" w:hAnsi="Arial"/>
        <w:sz w:val="16"/>
      </w:rPr>
      <w:tab/>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06225A">
      <w:rPr>
        <w:rFonts w:ascii="Arial" w:hAnsi="Arial"/>
        <w:noProof/>
        <w:sz w:val="16"/>
      </w:rPr>
      <w:t>6</w:t>
    </w:r>
    <w:r w:rsidRPr="00536BFF">
      <w:rPr>
        <w:rFonts w:ascii="Arial" w:hAnsi="Arial"/>
        <w:sz w:val="16"/>
      </w:rPr>
      <w:fldChar w:fldCharType="end"/>
    </w:r>
    <w:r>
      <w:rPr>
        <w:rFonts w:ascii="Arial" w:hAnsi="Arial"/>
        <w:sz w:val="16"/>
      </w:rPr>
      <w:tab/>
      <w:t xml:space="preserve">of Press Release </w:t>
    </w:r>
    <w:r w:rsidR="007C2378">
      <w:rPr>
        <w:rFonts w:ascii="Arial" w:hAnsi="Arial"/>
        <w:sz w:val="16"/>
      </w:rPr>
      <w:t>3</w:t>
    </w:r>
    <w:r>
      <w:rPr>
        <w:rFonts w:ascii="Arial" w:hAnsi="Arial"/>
        <w:sz w:val="16"/>
      </w:rPr>
      <w:t>/2020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2DD27" w14:textId="77777777" w:rsidR="00B462C4" w:rsidRDefault="00B462C4"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F0234D"/>
    <w:multiLevelType w:val="hybridMultilevel"/>
    <w:tmpl w:val="936E677E"/>
    <w:lvl w:ilvl="0" w:tplc="CA9C4E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9CF506A"/>
    <w:multiLevelType w:val="hybridMultilevel"/>
    <w:tmpl w:val="610095DE"/>
    <w:lvl w:ilvl="0" w:tplc="15D4EC44">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257"/>
    <w:rsid w:val="00010947"/>
    <w:rsid w:val="00010B78"/>
    <w:rsid w:val="00012D35"/>
    <w:rsid w:val="00012F2C"/>
    <w:rsid w:val="000178EF"/>
    <w:rsid w:val="00023A5C"/>
    <w:rsid w:val="0003776C"/>
    <w:rsid w:val="00037A19"/>
    <w:rsid w:val="00040CB3"/>
    <w:rsid w:val="00040D14"/>
    <w:rsid w:val="0005067E"/>
    <w:rsid w:val="000508CC"/>
    <w:rsid w:val="000535B1"/>
    <w:rsid w:val="00056AA5"/>
    <w:rsid w:val="0006225A"/>
    <w:rsid w:val="00065A28"/>
    <w:rsid w:val="0006720C"/>
    <w:rsid w:val="000703AB"/>
    <w:rsid w:val="0007602D"/>
    <w:rsid w:val="00082877"/>
    <w:rsid w:val="00085455"/>
    <w:rsid w:val="00085876"/>
    <w:rsid w:val="0009395C"/>
    <w:rsid w:val="00093DB3"/>
    <w:rsid w:val="0009400C"/>
    <w:rsid w:val="000951D4"/>
    <w:rsid w:val="00097B63"/>
    <w:rsid w:val="000A0C49"/>
    <w:rsid w:val="000A0FAC"/>
    <w:rsid w:val="000A145B"/>
    <w:rsid w:val="000A212C"/>
    <w:rsid w:val="000A33E3"/>
    <w:rsid w:val="000A5AC6"/>
    <w:rsid w:val="000C37D0"/>
    <w:rsid w:val="000C3F97"/>
    <w:rsid w:val="000C5FDC"/>
    <w:rsid w:val="000C6142"/>
    <w:rsid w:val="000C6D58"/>
    <w:rsid w:val="000D0634"/>
    <w:rsid w:val="000D1B7A"/>
    <w:rsid w:val="000E0635"/>
    <w:rsid w:val="000E08E0"/>
    <w:rsid w:val="000E090B"/>
    <w:rsid w:val="000E3316"/>
    <w:rsid w:val="000E4CFD"/>
    <w:rsid w:val="000E5B2F"/>
    <w:rsid w:val="000E65A1"/>
    <w:rsid w:val="000F5992"/>
    <w:rsid w:val="00100745"/>
    <w:rsid w:val="00102B5B"/>
    <w:rsid w:val="00106BC7"/>
    <w:rsid w:val="00114E89"/>
    <w:rsid w:val="0012166B"/>
    <w:rsid w:val="001242FA"/>
    <w:rsid w:val="00124611"/>
    <w:rsid w:val="001272AC"/>
    <w:rsid w:val="00130E98"/>
    <w:rsid w:val="0013315C"/>
    <w:rsid w:val="00135380"/>
    <w:rsid w:val="00140B93"/>
    <w:rsid w:val="00140C24"/>
    <w:rsid w:val="00140ED6"/>
    <w:rsid w:val="00143CF0"/>
    <w:rsid w:val="00147015"/>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A44"/>
    <w:rsid w:val="001D7F67"/>
    <w:rsid w:val="001E0861"/>
    <w:rsid w:val="001E08DA"/>
    <w:rsid w:val="001E09D0"/>
    <w:rsid w:val="001E288F"/>
    <w:rsid w:val="001E3D5F"/>
    <w:rsid w:val="001E6D40"/>
    <w:rsid w:val="001F085F"/>
    <w:rsid w:val="001F3D6A"/>
    <w:rsid w:val="001F617A"/>
    <w:rsid w:val="00201868"/>
    <w:rsid w:val="00204CD2"/>
    <w:rsid w:val="00204FB1"/>
    <w:rsid w:val="002111B1"/>
    <w:rsid w:val="00214982"/>
    <w:rsid w:val="00214B54"/>
    <w:rsid w:val="00216AC8"/>
    <w:rsid w:val="002170A7"/>
    <w:rsid w:val="002175E2"/>
    <w:rsid w:val="00226272"/>
    <w:rsid w:val="00231647"/>
    <w:rsid w:val="002325A1"/>
    <w:rsid w:val="00233342"/>
    <w:rsid w:val="00237157"/>
    <w:rsid w:val="0023729D"/>
    <w:rsid w:val="00237BB7"/>
    <w:rsid w:val="00240729"/>
    <w:rsid w:val="00242567"/>
    <w:rsid w:val="002428CA"/>
    <w:rsid w:val="00242C4F"/>
    <w:rsid w:val="0024393D"/>
    <w:rsid w:val="00252F73"/>
    <w:rsid w:val="002552B5"/>
    <w:rsid w:val="00260D5C"/>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71A7"/>
    <w:rsid w:val="002A0032"/>
    <w:rsid w:val="002A00F8"/>
    <w:rsid w:val="002A0AA0"/>
    <w:rsid w:val="002A0EF0"/>
    <w:rsid w:val="002A3B30"/>
    <w:rsid w:val="002A5EA5"/>
    <w:rsid w:val="002A669A"/>
    <w:rsid w:val="002B04B4"/>
    <w:rsid w:val="002B1871"/>
    <w:rsid w:val="002B207C"/>
    <w:rsid w:val="002B3888"/>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36032"/>
    <w:rsid w:val="00344383"/>
    <w:rsid w:val="0034532C"/>
    <w:rsid w:val="003477BB"/>
    <w:rsid w:val="00351500"/>
    <w:rsid w:val="003517D1"/>
    <w:rsid w:val="003576BF"/>
    <w:rsid w:val="0036204F"/>
    <w:rsid w:val="00363B69"/>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2C12"/>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6446"/>
    <w:rsid w:val="004268A4"/>
    <w:rsid w:val="00427FEF"/>
    <w:rsid w:val="004327E7"/>
    <w:rsid w:val="00432E5D"/>
    <w:rsid w:val="00433C7F"/>
    <w:rsid w:val="00436C7C"/>
    <w:rsid w:val="00451823"/>
    <w:rsid w:val="00452003"/>
    <w:rsid w:val="00456898"/>
    <w:rsid w:val="00457F83"/>
    <w:rsid w:val="00461402"/>
    <w:rsid w:val="00470043"/>
    <w:rsid w:val="00474565"/>
    <w:rsid w:val="0047510A"/>
    <w:rsid w:val="00477C0A"/>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DE0"/>
    <w:rsid w:val="004E0F08"/>
    <w:rsid w:val="004E30AE"/>
    <w:rsid w:val="004E57DE"/>
    <w:rsid w:val="004F0E8C"/>
    <w:rsid w:val="004F0FE9"/>
    <w:rsid w:val="004F3A78"/>
    <w:rsid w:val="00500242"/>
    <w:rsid w:val="00504EA8"/>
    <w:rsid w:val="00507F8C"/>
    <w:rsid w:val="0051233E"/>
    <w:rsid w:val="00523283"/>
    <w:rsid w:val="00530683"/>
    <w:rsid w:val="00536170"/>
    <w:rsid w:val="00536BFF"/>
    <w:rsid w:val="00537102"/>
    <w:rsid w:val="00541B4E"/>
    <w:rsid w:val="00546618"/>
    <w:rsid w:val="00546D3D"/>
    <w:rsid w:val="00550091"/>
    <w:rsid w:val="0055491B"/>
    <w:rsid w:val="00555213"/>
    <w:rsid w:val="005604D8"/>
    <w:rsid w:val="00563A5C"/>
    <w:rsid w:val="00563EFB"/>
    <w:rsid w:val="005728D0"/>
    <w:rsid w:val="005749F0"/>
    <w:rsid w:val="00574BC3"/>
    <w:rsid w:val="005754F8"/>
    <w:rsid w:val="0057651E"/>
    <w:rsid w:val="00577782"/>
    <w:rsid w:val="00582125"/>
    <w:rsid w:val="00585F9B"/>
    <w:rsid w:val="0058667F"/>
    <w:rsid w:val="00590479"/>
    <w:rsid w:val="005910FD"/>
    <w:rsid w:val="0059303C"/>
    <w:rsid w:val="00594432"/>
    <w:rsid w:val="005948D3"/>
    <w:rsid w:val="005A2604"/>
    <w:rsid w:val="005A48CC"/>
    <w:rsid w:val="005A5B4E"/>
    <w:rsid w:val="005A6390"/>
    <w:rsid w:val="005B3835"/>
    <w:rsid w:val="005B53D0"/>
    <w:rsid w:val="005B5913"/>
    <w:rsid w:val="005B7900"/>
    <w:rsid w:val="005C47F8"/>
    <w:rsid w:val="005C4BFA"/>
    <w:rsid w:val="005D19E3"/>
    <w:rsid w:val="005D1D7B"/>
    <w:rsid w:val="005D21B4"/>
    <w:rsid w:val="005D35BF"/>
    <w:rsid w:val="005D68EC"/>
    <w:rsid w:val="005E01DA"/>
    <w:rsid w:val="005E11F1"/>
    <w:rsid w:val="005E1435"/>
    <w:rsid w:val="005E2BAC"/>
    <w:rsid w:val="005E396D"/>
    <w:rsid w:val="005E4874"/>
    <w:rsid w:val="005E67EA"/>
    <w:rsid w:val="005F0154"/>
    <w:rsid w:val="005F239A"/>
    <w:rsid w:val="005F28FA"/>
    <w:rsid w:val="005F44BB"/>
    <w:rsid w:val="005F730A"/>
    <w:rsid w:val="00601538"/>
    <w:rsid w:val="006062FC"/>
    <w:rsid w:val="00607C12"/>
    <w:rsid w:val="00607D76"/>
    <w:rsid w:val="00610DCA"/>
    <w:rsid w:val="00614D1C"/>
    <w:rsid w:val="00623C09"/>
    <w:rsid w:val="00623E28"/>
    <w:rsid w:val="0062611D"/>
    <w:rsid w:val="00627E1E"/>
    <w:rsid w:val="00630F13"/>
    <w:rsid w:val="00634805"/>
    <w:rsid w:val="006452E8"/>
    <w:rsid w:val="00657990"/>
    <w:rsid w:val="00657E41"/>
    <w:rsid w:val="00660293"/>
    <w:rsid w:val="00660DE8"/>
    <w:rsid w:val="00663550"/>
    <w:rsid w:val="00663F75"/>
    <w:rsid w:val="00672FF8"/>
    <w:rsid w:val="00674160"/>
    <w:rsid w:val="00677D34"/>
    <w:rsid w:val="00680827"/>
    <w:rsid w:val="006823EB"/>
    <w:rsid w:val="00682E7F"/>
    <w:rsid w:val="00685011"/>
    <w:rsid w:val="006852BC"/>
    <w:rsid w:val="00691089"/>
    <w:rsid w:val="006954FA"/>
    <w:rsid w:val="00695FF8"/>
    <w:rsid w:val="006A12E3"/>
    <w:rsid w:val="006B35B5"/>
    <w:rsid w:val="006B6DD5"/>
    <w:rsid w:val="006B7473"/>
    <w:rsid w:val="006C34DB"/>
    <w:rsid w:val="006C75CA"/>
    <w:rsid w:val="006D340E"/>
    <w:rsid w:val="006D3A8B"/>
    <w:rsid w:val="006D4DA1"/>
    <w:rsid w:val="006D6ECC"/>
    <w:rsid w:val="006E074C"/>
    <w:rsid w:val="006E1A67"/>
    <w:rsid w:val="006F1153"/>
    <w:rsid w:val="006F5F95"/>
    <w:rsid w:val="00703621"/>
    <w:rsid w:val="007052A6"/>
    <w:rsid w:val="0070573C"/>
    <w:rsid w:val="007101B9"/>
    <w:rsid w:val="00711A8A"/>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80486"/>
    <w:rsid w:val="00785BB7"/>
    <w:rsid w:val="007934E0"/>
    <w:rsid w:val="00794710"/>
    <w:rsid w:val="00795BDD"/>
    <w:rsid w:val="00797DCE"/>
    <w:rsid w:val="007A1259"/>
    <w:rsid w:val="007A1578"/>
    <w:rsid w:val="007B69E0"/>
    <w:rsid w:val="007C2378"/>
    <w:rsid w:val="007C4A6A"/>
    <w:rsid w:val="007C5327"/>
    <w:rsid w:val="007C6EC9"/>
    <w:rsid w:val="007D3145"/>
    <w:rsid w:val="007D462A"/>
    <w:rsid w:val="007D603A"/>
    <w:rsid w:val="007E1287"/>
    <w:rsid w:val="007E2AC8"/>
    <w:rsid w:val="007E6EAC"/>
    <w:rsid w:val="007F43C7"/>
    <w:rsid w:val="00801769"/>
    <w:rsid w:val="008045C6"/>
    <w:rsid w:val="00806154"/>
    <w:rsid w:val="00806CF4"/>
    <w:rsid w:val="008107AF"/>
    <w:rsid w:val="00812988"/>
    <w:rsid w:val="008142EB"/>
    <w:rsid w:val="008144C0"/>
    <w:rsid w:val="00815703"/>
    <w:rsid w:val="008157BF"/>
    <w:rsid w:val="00817CA5"/>
    <w:rsid w:val="0082498F"/>
    <w:rsid w:val="00825587"/>
    <w:rsid w:val="008309EA"/>
    <w:rsid w:val="00833BD6"/>
    <w:rsid w:val="00833C44"/>
    <w:rsid w:val="00833F86"/>
    <w:rsid w:val="008347D7"/>
    <w:rsid w:val="008350B4"/>
    <w:rsid w:val="0084193B"/>
    <w:rsid w:val="00842039"/>
    <w:rsid w:val="00842A36"/>
    <w:rsid w:val="008442E8"/>
    <w:rsid w:val="00845DA0"/>
    <w:rsid w:val="0085017D"/>
    <w:rsid w:val="00853DE7"/>
    <w:rsid w:val="008567C5"/>
    <w:rsid w:val="00864E7A"/>
    <w:rsid w:val="008653FE"/>
    <w:rsid w:val="00867677"/>
    <w:rsid w:val="008679A5"/>
    <w:rsid w:val="00867E57"/>
    <w:rsid w:val="008715A1"/>
    <w:rsid w:val="00880945"/>
    <w:rsid w:val="00882DDC"/>
    <w:rsid w:val="008850A9"/>
    <w:rsid w:val="00885AFD"/>
    <w:rsid w:val="00890CC9"/>
    <w:rsid w:val="008A1295"/>
    <w:rsid w:val="008B2451"/>
    <w:rsid w:val="008B476A"/>
    <w:rsid w:val="008C4718"/>
    <w:rsid w:val="008C618B"/>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60ADB"/>
    <w:rsid w:val="0096158E"/>
    <w:rsid w:val="00961BE9"/>
    <w:rsid w:val="009632E2"/>
    <w:rsid w:val="00965291"/>
    <w:rsid w:val="00965C48"/>
    <w:rsid w:val="00971EA3"/>
    <w:rsid w:val="00975918"/>
    <w:rsid w:val="009767F4"/>
    <w:rsid w:val="00977535"/>
    <w:rsid w:val="00977A2C"/>
    <w:rsid w:val="009811FA"/>
    <w:rsid w:val="00981675"/>
    <w:rsid w:val="00981E93"/>
    <w:rsid w:val="00982643"/>
    <w:rsid w:val="0098778C"/>
    <w:rsid w:val="00991A6C"/>
    <w:rsid w:val="00993E57"/>
    <w:rsid w:val="009B1061"/>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5BBC"/>
    <w:rsid w:val="00A17F76"/>
    <w:rsid w:val="00A22BC1"/>
    <w:rsid w:val="00A25E84"/>
    <w:rsid w:val="00A26A4D"/>
    <w:rsid w:val="00A26C90"/>
    <w:rsid w:val="00A30C32"/>
    <w:rsid w:val="00A32D64"/>
    <w:rsid w:val="00A338D1"/>
    <w:rsid w:val="00A34F11"/>
    <w:rsid w:val="00A357A3"/>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A15"/>
    <w:rsid w:val="00A91C98"/>
    <w:rsid w:val="00A92343"/>
    <w:rsid w:val="00A92AAA"/>
    <w:rsid w:val="00A964D2"/>
    <w:rsid w:val="00A97CC8"/>
    <w:rsid w:val="00AA2C7D"/>
    <w:rsid w:val="00AA45E3"/>
    <w:rsid w:val="00AA4F1B"/>
    <w:rsid w:val="00AB3A00"/>
    <w:rsid w:val="00AB4D73"/>
    <w:rsid w:val="00AB7736"/>
    <w:rsid w:val="00AC095D"/>
    <w:rsid w:val="00AC11C3"/>
    <w:rsid w:val="00AC3E55"/>
    <w:rsid w:val="00AC4536"/>
    <w:rsid w:val="00AC4C94"/>
    <w:rsid w:val="00AC4D15"/>
    <w:rsid w:val="00AC750F"/>
    <w:rsid w:val="00AD04A5"/>
    <w:rsid w:val="00AD2C7D"/>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63413"/>
    <w:rsid w:val="00B6420F"/>
    <w:rsid w:val="00B66270"/>
    <w:rsid w:val="00B67229"/>
    <w:rsid w:val="00B748B5"/>
    <w:rsid w:val="00B767EE"/>
    <w:rsid w:val="00B8010F"/>
    <w:rsid w:val="00B802AA"/>
    <w:rsid w:val="00B8230D"/>
    <w:rsid w:val="00B851F2"/>
    <w:rsid w:val="00B856F8"/>
    <w:rsid w:val="00B86070"/>
    <w:rsid w:val="00B920D9"/>
    <w:rsid w:val="00B96B0D"/>
    <w:rsid w:val="00B976B7"/>
    <w:rsid w:val="00BA265C"/>
    <w:rsid w:val="00BA2E4E"/>
    <w:rsid w:val="00BB017F"/>
    <w:rsid w:val="00BB0C9A"/>
    <w:rsid w:val="00BB2CC7"/>
    <w:rsid w:val="00BB4849"/>
    <w:rsid w:val="00BB4E4F"/>
    <w:rsid w:val="00BB4E79"/>
    <w:rsid w:val="00BC2801"/>
    <w:rsid w:val="00BC5C4A"/>
    <w:rsid w:val="00BD0413"/>
    <w:rsid w:val="00BD0FF2"/>
    <w:rsid w:val="00BD2E73"/>
    <w:rsid w:val="00BD56E7"/>
    <w:rsid w:val="00BD6C6E"/>
    <w:rsid w:val="00BD6C7E"/>
    <w:rsid w:val="00BD74F6"/>
    <w:rsid w:val="00BE2408"/>
    <w:rsid w:val="00BE36AC"/>
    <w:rsid w:val="00BE5B47"/>
    <w:rsid w:val="00BE63C9"/>
    <w:rsid w:val="00BE7947"/>
    <w:rsid w:val="00BF0A2A"/>
    <w:rsid w:val="00BF272E"/>
    <w:rsid w:val="00BF34E4"/>
    <w:rsid w:val="00BF4391"/>
    <w:rsid w:val="00BF730C"/>
    <w:rsid w:val="00C0057E"/>
    <w:rsid w:val="00C01A5B"/>
    <w:rsid w:val="00C06EAF"/>
    <w:rsid w:val="00C139DD"/>
    <w:rsid w:val="00C148EF"/>
    <w:rsid w:val="00C14D0D"/>
    <w:rsid w:val="00C15C79"/>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3054"/>
    <w:rsid w:val="00C64D01"/>
    <w:rsid w:val="00C66F9A"/>
    <w:rsid w:val="00C74275"/>
    <w:rsid w:val="00C75603"/>
    <w:rsid w:val="00C81455"/>
    <w:rsid w:val="00C81F3E"/>
    <w:rsid w:val="00C8694E"/>
    <w:rsid w:val="00C90610"/>
    <w:rsid w:val="00C93ECC"/>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01F2"/>
    <w:rsid w:val="00D237FE"/>
    <w:rsid w:val="00D260A4"/>
    <w:rsid w:val="00D3092D"/>
    <w:rsid w:val="00D32277"/>
    <w:rsid w:val="00D34C4C"/>
    <w:rsid w:val="00D41687"/>
    <w:rsid w:val="00D43041"/>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A07"/>
    <w:rsid w:val="00DD05B1"/>
    <w:rsid w:val="00DD10CB"/>
    <w:rsid w:val="00DD22DA"/>
    <w:rsid w:val="00DD345C"/>
    <w:rsid w:val="00DD397D"/>
    <w:rsid w:val="00DD3DA7"/>
    <w:rsid w:val="00DD64D5"/>
    <w:rsid w:val="00DD79DC"/>
    <w:rsid w:val="00DE76F7"/>
    <w:rsid w:val="00DF00A9"/>
    <w:rsid w:val="00DF5E35"/>
    <w:rsid w:val="00DF7261"/>
    <w:rsid w:val="00E0044D"/>
    <w:rsid w:val="00E01CBA"/>
    <w:rsid w:val="00E03B47"/>
    <w:rsid w:val="00E0512F"/>
    <w:rsid w:val="00E07B7D"/>
    <w:rsid w:val="00E13785"/>
    <w:rsid w:val="00E161EC"/>
    <w:rsid w:val="00E1650B"/>
    <w:rsid w:val="00E16B7E"/>
    <w:rsid w:val="00E25062"/>
    <w:rsid w:val="00E255DD"/>
    <w:rsid w:val="00E30F46"/>
    <w:rsid w:val="00E359DE"/>
    <w:rsid w:val="00E3631B"/>
    <w:rsid w:val="00E43B52"/>
    <w:rsid w:val="00E456C0"/>
    <w:rsid w:val="00E63830"/>
    <w:rsid w:val="00E7087B"/>
    <w:rsid w:val="00E74B11"/>
    <w:rsid w:val="00E77D82"/>
    <w:rsid w:val="00E80411"/>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5E"/>
    <w:rsid w:val="00EE4FA3"/>
    <w:rsid w:val="00EF0748"/>
    <w:rsid w:val="00EF2BF4"/>
    <w:rsid w:val="00EF4476"/>
    <w:rsid w:val="00EF59CB"/>
    <w:rsid w:val="00EF62EB"/>
    <w:rsid w:val="00F02E02"/>
    <w:rsid w:val="00F03CA9"/>
    <w:rsid w:val="00F0537A"/>
    <w:rsid w:val="00F072F4"/>
    <w:rsid w:val="00F24293"/>
    <w:rsid w:val="00F259E8"/>
    <w:rsid w:val="00F354BC"/>
    <w:rsid w:val="00F40983"/>
    <w:rsid w:val="00F40C72"/>
    <w:rsid w:val="00F410FA"/>
    <w:rsid w:val="00F42C62"/>
    <w:rsid w:val="00F442CE"/>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3CFA"/>
    <w:rsid w:val="00F96D76"/>
    <w:rsid w:val="00FA18F6"/>
    <w:rsid w:val="00FA3606"/>
    <w:rsid w:val="00FA3D20"/>
    <w:rsid w:val="00FA55AE"/>
    <w:rsid w:val="00FB49DF"/>
    <w:rsid w:val="00FB6D0A"/>
    <w:rsid w:val="00FB71D5"/>
    <w:rsid w:val="00FC0234"/>
    <w:rsid w:val="00FC0572"/>
    <w:rsid w:val="00FC70D1"/>
    <w:rsid w:val="00FD6446"/>
    <w:rsid w:val="00FE0D45"/>
    <w:rsid w:val="00FE0DC4"/>
    <w:rsid w:val="00FE594C"/>
    <w:rsid w:val="00FF1608"/>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styleId="NichtaufgelsteErwhnung">
    <w:name w:val="Unresolved Mention"/>
    <w:basedOn w:val="Absatz-Standardschriftart"/>
    <w:uiPriority w:val="99"/>
    <w:semiHidden/>
    <w:unhideWhenUsed/>
    <w:rsid w:val="00D34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info@hilma.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s://www.auchkomm.com/aktuellepressetexte#PI_364"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B8CF8-C5B0-47E6-A22B-E146A7764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939</Words>
  <Characters>5918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6844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2020-05-27T07:56:00Z</cp:lastPrinted>
  <dcterms:created xsi:type="dcterms:W3CDTF">2020-06-16T16:02:00Z</dcterms:created>
  <dcterms:modified xsi:type="dcterms:W3CDTF">2020-06-16T16:02:00Z</dcterms:modified>
</cp:coreProperties>
</file>