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69CE2" w14:textId="21BB4024" w:rsidR="000A6A5B" w:rsidRDefault="000A6A5B" w:rsidP="000A6A5B">
      <w:pPr>
        <w:pBdr>
          <w:top w:val="none" w:sz="0" w:space="0" w:color="auto"/>
          <w:left w:val="none" w:sz="0" w:space="0" w:color="auto"/>
          <w:bottom w:val="none" w:sz="0" w:space="0" w:color="auto"/>
          <w:right w:val="none" w:sz="0" w:space="0" w:color="auto"/>
        </w:pBdr>
        <w:rPr>
          <w:b/>
          <w:bCs/>
        </w:rPr>
      </w:pPr>
      <w:r>
        <w:rPr>
          <w:b/>
          <w:bCs/>
        </w:rPr>
        <w:t>PRESSEMITTEILUNG</w:t>
      </w:r>
    </w:p>
    <w:p w14:paraId="04DA97DB" w14:textId="051AC2AD" w:rsidR="00660FCC" w:rsidRPr="00660FCC" w:rsidRDefault="000A6A5B" w:rsidP="00660FCC">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sidRPr="00A76DCF">
        <w:rPr>
          <w:b/>
          <w:bCs/>
        </w:rPr>
        <w:t xml:space="preserve">WEILER </w:t>
      </w:r>
      <w:r w:rsidR="00E32807">
        <w:rPr>
          <w:b/>
          <w:bCs/>
        </w:rPr>
        <w:t xml:space="preserve">auf </w:t>
      </w:r>
      <w:r w:rsidR="00660FCC">
        <w:rPr>
          <w:b/>
          <w:bCs/>
        </w:rPr>
        <w:t xml:space="preserve">den DST </w:t>
      </w:r>
      <w:r w:rsidR="00EE426E">
        <w:rPr>
          <w:b/>
          <w:bCs/>
        </w:rPr>
        <w:t xml:space="preserve">Süd-West </w:t>
      </w:r>
      <w:r w:rsidR="00660FCC">
        <w:rPr>
          <w:b/>
          <w:bCs/>
        </w:rPr>
        <w:t>in Villingen-Schwenningen</w:t>
      </w:r>
      <w:r w:rsidR="00E32807">
        <w:rPr>
          <w:b/>
          <w:bCs/>
        </w:rPr>
        <w:t xml:space="preserve">: </w:t>
      </w:r>
      <w:r w:rsidR="00660FCC">
        <w:rPr>
          <w:b/>
        </w:rPr>
        <w:t>Kompakte Präzisions-Drehmaschinen für kleine und komplexe Bauteil</w:t>
      </w:r>
      <w:r w:rsidR="00E03508">
        <w:rPr>
          <w:b/>
        </w:rPr>
        <w:t>e</w:t>
      </w:r>
    </w:p>
    <w:p w14:paraId="7171D8AD" w14:textId="46A06BE4" w:rsidR="00660FCC" w:rsidRPr="00EE426E" w:rsidRDefault="00EE426E" w:rsidP="00EE426E">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i/>
          <w:iCs/>
          <w:color w:val="auto"/>
        </w:rPr>
      </w:pPr>
      <w:r w:rsidRPr="00292308">
        <w:rPr>
          <w:b/>
          <w:color w:val="auto"/>
        </w:rPr>
        <w:t>Sicher</w:t>
      </w:r>
      <w:r>
        <w:rPr>
          <w:b/>
          <w:color w:val="auto"/>
        </w:rPr>
        <w:t>e</w:t>
      </w:r>
      <w:r w:rsidRPr="00292308">
        <w:rPr>
          <w:b/>
          <w:color w:val="auto"/>
        </w:rPr>
        <w:t xml:space="preserve"> </w:t>
      </w:r>
      <w:r w:rsidRPr="00EE426E">
        <w:rPr>
          <w:b/>
          <w:color w:val="auto"/>
        </w:rPr>
        <w:t xml:space="preserve">Ausbildung: Condor </w:t>
      </w:r>
      <w:proofErr w:type="spellStart"/>
      <w:r w:rsidRPr="00EE426E">
        <w:rPr>
          <w:b/>
        </w:rPr>
        <w:t>VC</w:t>
      </w:r>
      <w:r w:rsidRPr="00EE426E">
        <w:rPr>
          <w:b/>
          <w:color w:val="008000"/>
          <w:vertAlign w:val="superscript"/>
        </w:rPr>
        <w:t>plus</w:t>
      </w:r>
      <w:proofErr w:type="spellEnd"/>
      <w:r w:rsidRPr="00EE426E">
        <w:rPr>
          <w:b/>
          <w:color w:val="auto"/>
        </w:rPr>
        <w:t xml:space="preserve"> mit WTS </w:t>
      </w:r>
      <w:r w:rsidR="00A71F7C">
        <w:rPr>
          <w:b/>
          <w:color w:val="auto"/>
        </w:rPr>
        <w:t xml:space="preserve">WEILER </w:t>
      </w:r>
      <w:r w:rsidRPr="00EE426E">
        <w:rPr>
          <w:b/>
          <w:color w:val="auto"/>
        </w:rPr>
        <w:t>Touchscreen</w:t>
      </w:r>
    </w:p>
    <w:p w14:paraId="38B73AE5" w14:textId="4BF5E301" w:rsidR="00660FCC" w:rsidRPr="00660FCC" w:rsidRDefault="000A6A5B" w:rsidP="00EE426E">
      <w:r w:rsidRPr="00EE426E">
        <w:rPr>
          <w:i/>
        </w:rPr>
        <w:t xml:space="preserve">Emskirchen, </w:t>
      </w:r>
      <w:r w:rsidR="00DD34FA">
        <w:rPr>
          <w:i/>
        </w:rPr>
        <w:t>1</w:t>
      </w:r>
      <w:r w:rsidR="00BE13B4">
        <w:rPr>
          <w:i/>
        </w:rPr>
        <w:t>4</w:t>
      </w:r>
      <w:r w:rsidRPr="00EE426E">
        <w:rPr>
          <w:i/>
        </w:rPr>
        <w:t xml:space="preserve">. </w:t>
      </w:r>
      <w:r w:rsidR="005E5DAE" w:rsidRPr="00EE426E">
        <w:rPr>
          <w:i/>
        </w:rPr>
        <w:t xml:space="preserve">Februar </w:t>
      </w:r>
      <w:r w:rsidRPr="00EE426E">
        <w:rPr>
          <w:i/>
        </w:rPr>
        <w:t>201</w:t>
      </w:r>
      <w:r w:rsidR="005E5DAE" w:rsidRPr="00EE426E">
        <w:rPr>
          <w:i/>
        </w:rPr>
        <w:t>9</w:t>
      </w:r>
      <w:r w:rsidR="000464A0" w:rsidRPr="00EE426E">
        <w:t xml:space="preserve">. </w:t>
      </w:r>
      <w:r w:rsidR="00660FCC">
        <w:t xml:space="preserve">Auf den Dreh- und Spantagen </w:t>
      </w:r>
      <w:r w:rsidR="006165F1">
        <w:t xml:space="preserve">(DST) </w:t>
      </w:r>
      <w:r w:rsidR="00EE426E" w:rsidRPr="00EE426E">
        <w:t xml:space="preserve">Süd-West </w:t>
      </w:r>
      <w:r w:rsidR="00EE426E">
        <w:t xml:space="preserve">vom </w:t>
      </w:r>
      <w:r w:rsidR="00EE426E" w:rsidRPr="00EE426E">
        <w:t xml:space="preserve">10. </w:t>
      </w:r>
      <w:r w:rsidR="00EE426E">
        <w:t xml:space="preserve">bis </w:t>
      </w:r>
      <w:r w:rsidR="00EE426E" w:rsidRPr="00EE426E">
        <w:t>12</w:t>
      </w:r>
      <w:r w:rsidR="00EE426E">
        <w:t xml:space="preserve">. April </w:t>
      </w:r>
      <w:r w:rsidR="00EE426E" w:rsidRPr="00EE426E">
        <w:t>in Villingen-Schwenningen</w:t>
      </w:r>
      <w:r w:rsidR="00660FCC">
        <w:t xml:space="preserve"> zeigt die WEILER Werkzeugmaschinen GmbH zwei kompakte Präzisions-Drehmaschinen für die Zerspanung kleiner und komplexer Werkstücke. Neben einer E30 mit WEILER SL2 Zyklensteuerung zeigt der Maschinenbauer aus der Reihe konventioneller Präzisions-Drehmaschine</w:t>
      </w:r>
      <w:r w:rsidR="00E03508">
        <w:t>n</w:t>
      </w:r>
      <w:r w:rsidR="00660FCC">
        <w:t xml:space="preserve"> eine Condor </w:t>
      </w:r>
      <w:proofErr w:type="spellStart"/>
      <w:proofErr w:type="gramStart"/>
      <w:r w:rsidR="00660FCC">
        <w:t>VC</w:t>
      </w:r>
      <w:r w:rsidR="00660FCC" w:rsidRPr="00050312">
        <w:rPr>
          <w:color w:val="008000"/>
          <w:vertAlign w:val="superscript"/>
        </w:rPr>
        <w:t>plus</w:t>
      </w:r>
      <w:proofErr w:type="spellEnd"/>
      <w:r w:rsidR="00F45394">
        <w:t xml:space="preserve"> </w:t>
      </w:r>
      <w:r w:rsidR="00D85BF2">
        <w:t xml:space="preserve"> </w:t>
      </w:r>
      <w:r w:rsidR="00660FCC">
        <w:t>mit</w:t>
      </w:r>
      <w:proofErr w:type="gramEnd"/>
      <w:r w:rsidR="00660FCC">
        <w:t xml:space="preserve"> </w:t>
      </w:r>
      <w:r w:rsidR="00660FCC" w:rsidRPr="005E5DAE">
        <w:t xml:space="preserve">WTS </w:t>
      </w:r>
      <w:r w:rsidR="00A71F7C">
        <w:t>WEILER</w:t>
      </w:r>
      <w:r w:rsidR="00204AD3">
        <w:t xml:space="preserve"> </w:t>
      </w:r>
      <w:r w:rsidR="00660FCC" w:rsidRPr="005E5DAE">
        <w:t>Touchscreen</w:t>
      </w:r>
      <w:r w:rsidR="00660FCC">
        <w:t xml:space="preserve">-Bedienung. </w:t>
      </w:r>
    </w:p>
    <w:p w14:paraId="53EA1DA2" w14:textId="4C3067F9" w:rsidR="00660FCC" w:rsidRDefault="00660FCC" w:rsidP="00660FCC">
      <w:pPr>
        <w:autoSpaceDE w:val="0"/>
        <w:autoSpaceDN w:val="0"/>
        <w:adjustRightInd w:val="0"/>
      </w:pPr>
      <w:r>
        <w:t>Beide</w:t>
      </w:r>
      <w:r w:rsidRPr="00BA0B14">
        <w:t xml:space="preserve"> </w:t>
      </w:r>
      <w:r>
        <w:t xml:space="preserve">Exponate stehen beispielhaft für eine Vielzahl an flexibel einsetzbaren und einfach zu bedienenden Drehmaschinen aus dem Hause WEILER. Sie bieten </w:t>
      </w:r>
      <w:r w:rsidRPr="00BA0B14">
        <w:t>größte Genauigkeit</w:t>
      </w:r>
      <w:r>
        <w:t xml:space="preserve"> und </w:t>
      </w:r>
      <w:r w:rsidRPr="007E16B3">
        <w:t>Laufruhe über den gesamten Drehzahlbereich, wodurch</w:t>
      </w:r>
      <w:r>
        <w:t xml:space="preserve"> </w:t>
      </w:r>
      <w:r w:rsidRPr="00BA0B14">
        <w:t>sich feinste Oberflächen erzielen lassen.</w:t>
      </w:r>
      <w:r>
        <w:t xml:space="preserve"> Interessant sind sie für </w:t>
      </w:r>
      <w:r>
        <w:rPr>
          <w:rFonts w:ascii="ArialMT" w:hAnsi="ArialMT" w:cs="ArialMT"/>
        </w:rPr>
        <w:t xml:space="preserve">Unternehmen, die Werkstücke als Einzelteile und in Kleinserien fertigen und die </w:t>
      </w:r>
      <w:r>
        <w:t xml:space="preserve">Maschinen suchen, die gleichermaßen </w:t>
      </w:r>
      <w:r w:rsidR="006165F1">
        <w:t xml:space="preserve">in </w:t>
      </w:r>
      <w:r>
        <w:t xml:space="preserve">Industrie und Ausbildung </w:t>
      </w:r>
      <w:r w:rsidR="006165F1">
        <w:t>einsetzbar</w:t>
      </w:r>
      <w:r>
        <w:t xml:space="preserve"> sind. Für die berufliche Bildung eigne</w:t>
      </w:r>
      <w:r w:rsidR="006165F1">
        <w:t>t</w:t>
      </w:r>
      <w:r>
        <w:t xml:space="preserve"> sich insbesondere die Condor </w:t>
      </w:r>
      <w:proofErr w:type="spellStart"/>
      <w:r>
        <w:t>VC</w:t>
      </w:r>
      <w:r w:rsidRPr="00050312">
        <w:rPr>
          <w:color w:val="008000"/>
          <w:vertAlign w:val="superscript"/>
        </w:rPr>
        <w:t>plus</w:t>
      </w:r>
      <w:proofErr w:type="spellEnd"/>
      <w:r>
        <w:t xml:space="preserve">, die zu diesem Zweck </w:t>
      </w:r>
      <w:r w:rsidR="00B25854">
        <w:t xml:space="preserve">eine </w:t>
      </w:r>
      <w:r>
        <w:t>umfassende Sicherheits</w:t>
      </w:r>
      <w:r w:rsidR="00B25854">
        <w:t>ausstattung</w:t>
      </w:r>
      <w:r>
        <w:t xml:space="preserve"> biete</w:t>
      </w:r>
      <w:r w:rsidR="006165F1">
        <w:t>t</w:t>
      </w:r>
      <w:r>
        <w:t xml:space="preserve">. Repräsentiert wird WEILER </w:t>
      </w:r>
      <w:r w:rsidR="006165F1">
        <w:t xml:space="preserve">auf den DST </w:t>
      </w:r>
      <w:r>
        <w:t xml:space="preserve">von seinem örtlichen Händlerpartner </w:t>
      </w:r>
      <w:r w:rsidRPr="00660FCC">
        <w:t>Grauer &amp; Karsten GmbH &amp; Co. KG</w:t>
      </w:r>
      <w:r>
        <w:t>.</w:t>
      </w:r>
    </w:p>
    <w:p w14:paraId="0BDD14A3" w14:textId="55E7B3E4" w:rsidR="00660FCC" w:rsidRPr="001D480B" w:rsidRDefault="00660FCC" w:rsidP="00660FCC">
      <w:pPr>
        <w:autoSpaceDE w:val="0"/>
        <w:autoSpaceDN w:val="0"/>
        <w:adjustRightInd w:val="0"/>
        <w:rPr>
          <w:b/>
        </w:rPr>
      </w:pPr>
      <w:r w:rsidRPr="001D480B">
        <w:rPr>
          <w:b/>
        </w:rPr>
        <w:t>E30 mit WEILER SL2 Steuerung</w:t>
      </w:r>
      <w:r>
        <w:rPr>
          <w:b/>
        </w:rPr>
        <w:t>: komplexe Werkstücke einfach drehen</w:t>
      </w:r>
    </w:p>
    <w:p w14:paraId="3B6D752D" w14:textId="6F2894B8" w:rsidR="00660FCC" w:rsidRPr="00D93BE6" w:rsidRDefault="00361100" w:rsidP="00660FCC">
      <w:r>
        <w:t xml:space="preserve">Ausgestattet ist </w:t>
      </w:r>
      <w:r w:rsidR="00660FCC">
        <w:t xml:space="preserve">die E30 mit der </w:t>
      </w:r>
      <w:r>
        <w:t xml:space="preserve">aktuellen </w:t>
      </w:r>
      <w:r w:rsidR="00660FCC">
        <w:t xml:space="preserve">WEILER SL2 Steuerung, die für alle Präzisions-Drehmaschinen von WEILER mit Zyklensteuerung erhältlich ist. </w:t>
      </w:r>
      <w:r w:rsidR="00660FCC">
        <w:rPr>
          <w:rFonts w:ascii="ArialMT" w:hAnsi="ArialMT" w:cs="ArialMT"/>
        </w:rPr>
        <w:t>Das kleinste Modell</w:t>
      </w:r>
      <w:r w:rsidR="00660FCC">
        <w:t xml:space="preserve"> der Baureihe verfügt </w:t>
      </w:r>
      <w:r w:rsidR="006165F1">
        <w:t xml:space="preserve">damit </w:t>
      </w:r>
      <w:r w:rsidR="00660FCC">
        <w:t xml:space="preserve">über zahlreiche </w:t>
      </w:r>
      <w:r w:rsidR="00FB782A">
        <w:t>Ausstattungsmerkmale</w:t>
      </w:r>
      <w:r w:rsidR="00660FCC">
        <w:t xml:space="preserve">, </w:t>
      </w:r>
      <w:r w:rsidR="00FB782A">
        <w:t xml:space="preserve">die </w:t>
      </w:r>
      <w:r w:rsidR="00660FCC">
        <w:t xml:space="preserve">das </w:t>
      </w:r>
      <w:r w:rsidR="00FB782A">
        <w:t xml:space="preserve">Drehen </w:t>
      </w:r>
      <w:r w:rsidR="00660FCC">
        <w:t xml:space="preserve">spürbar </w:t>
      </w:r>
      <w:r w:rsidR="00FB782A">
        <w:t>erleichtern</w:t>
      </w:r>
      <w:r w:rsidR="00660FCC">
        <w:t xml:space="preserve">. Dazu </w:t>
      </w:r>
      <w:proofErr w:type="gramStart"/>
      <w:r w:rsidR="00660FCC">
        <w:t>gehört</w:t>
      </w:r>
      <w:proofErr w:type="gramEnd"/>
      <w:r w:rsidR="00660FCC">
        <w:t xml:space="preserve"> ein leistungsfähiger Rechner, eine komfortable Datenverwaltung, umfangreiche </w:t>
      </w:r>
      <w:proofErr w:type="spellStart"/>
      <w:r w:rsidR="00660FCC">
        <w:t>Abspan</w:t>
      </w:r>
      <w:proofErr w:type="spellEnd"/>
      <w:r w:rsidR="00660FCC">
        <w:t xml:space="preserve">- und Einstechzyklen und ein vereinfachter Gewindezyklus. Die </w:t>
      </w:r>
      <w:r w:rsidR="00660FCC" w:rsidRPr="00305302">
        <w:t>Benutzeroberfläche</w:t>
      </w:r>
      <w:r w:rsidR="00660FCC">
        <w:t xml:space="preserve"> erschließt sich intuitiv, bedient wird die WEILER SL2 Steuerung bequem über einen </w:t>
      </w:r>
      <w:r w:rsidR="00660FCC" w:rsidRPr="00305302">
        <w:t>großen,</w:t>
      </w:r>
      <w:r w:rsidR="00660FCC">
        <w:rPr>
          <w:color w:val="FF0000"/>
        </w:rPr>
        <w:t xml:space="preserve"> </w:t>
      </w:r>
      <w:r w:rsidR="00660FCC">
        <w:t>übersichtlichen 15-Zoll</w:t>
      </w:r>
      <w:r w:rsidR="00660FCC" w:rsidRPr="00B1667D">
        <w:t>-</w:t>
      </w:r>
      <w:r w:rsidR="00660FCC">
        <w:t>Bildschirm. Die einfache Handhabung der E30 erinnert an eine konventionelle Präzisions-Drehmaschine, gleichzeitig bietet sie die Anwendungsvielfalt einer CNC-Maschine, da selbst komplexe Werkstücke wirtschaftlich und in größter Genauigkeit gedreht werden können.</w:t>
      </w:r>
    </w:p>
    <w:p w14:paraId="6C980411" w14:textId="48C20562" w:rsidR="00FB782A" w:rsidRDefault="00660FCC" w:rsidP="00660FCC">
      <w:pPr>
        <w:autoSpaceDE w:val="0"/>
        <w:autoSpaceDN w:val="0"/>
        <w:adjustRightInd w:val="0"/>
        <w:rPr>
          <w:rFonts w:ascii="ArialMT" w:hAnsi="ArialMT" w:cs="ArialMT"/>
        </w:rPr>
      </w:pPr>
      <w:r>
        <w:rPr>
          <w:rFonts w:ascii="ArialMT" w:hAnsi="ArialMT" w:cs="ArialMT"/>
        </w:rPr>
        <w:t xml:space="preserve">Die E30 verfügt über eine Spitzenweite von 750 mm und einen Umlaufdurchmesser über Bett von 330 mm. Der Drehzahlbereich reicht von 1-4.500 U/min, die kraftvolle Zerspanungsleistung der kompakten Maschine resultiert aus einem Antrieb mit 11 kW und einem Spindelstock mit einer Bohrung von 40,5 mm. </w:t>
      </w:r>
      <w:r w:rsidR="00FB782A">
        <w:rPr>
          <w:rFonts w:ascii="ArialMT" w:hAnsi="ArialMT" w:cs="ArialMT"/>
        </w:rPr>
        <w:t xml:space="preserve">Zu sehen ist sie </w:t>
      </w:r>
      <w:r w:rsidR="006165F1">
        <w:rPr>
          <w:rFonts w:ascii="ArialMT" w:hAnsi="ArialMT" w:cs="ArialMT"/>
        </w:rPr>
        <w:t xml:space="preserve">auf der Messe </w:t>
      </w:r>
      <w:r w:rsidR="00FB782A">
        <w:rPr>
          <w:rFonts w:ascii="ArialMT" w:hAnsi="ArialMT" w:cs="ArialMT"/>
        </w:rPr>
        <w:t xml:space="preserve">mit einem </w:t>
      </w:r>
      <w:r w:rsidR="00FB782A" w:rsidRPr="005E5DAE">
        <w:t xml:space="preserve">4-fach </w:t>
      </w:r>
      <w:proofErr w:type="gramStart"/>
      <w:r w:rsidR="00FB782A" w:rsidRPr="005E5DAE">
        <w:t>Parat</w:t>
      </w:r>
      <w:proofErr w:type="gramEnd"/>
      <w:r w:rsidR="00FB782A" w:rsidRPr="005E5DAE">
        <w:t xml:space="preserve"> Schnellwechselhalter</w:t>
      </w:r>
      <w:r w:rsidR="00FB782A">
        <w:t xml:space="preserve"> </w:t>
      </w:r>
      <w:r w:rsidR="00FB782A" w:rsidRPr="005E5DAE">
        <w:t xml:space="preserve">und einem Keilstangenfutter </w:t>
      </w:r>
      <w:r w:rsidR="00FB782A">
        <w:t xml:space="preserve">mit einem </w:t>
      </w:r>
      <w:r w:rsidR="00FB782A" w:rsidRPr="005E5DAE">
        <w:t xml:space="preserve">Durchmesser </w:t>
      </w:r>
      <w:r w:rsidR="00FB782A">
        <w:t xml:space="preserve">von </w:t>
      </w:r>
      <w:r w:rsidR="00FB782A" w:rsidRPr="005E5DAE">
        <w:t>200 mm.</w:t>
      </w:r>
    </w:p>
    <w:p w14:paraId="71350F85" w14:textId="51A61C49" w:rsidR="00660FCC" w:rsidRPr="00F02F60" w:rsidRDefault="00660FCC" w:rsidP="00660FCC">
      <w:pPr>
        <w:autoSpaceDE w:val="0"/>
        <w:autoSpaceDN w:val="0"/>
        <w:adjustRightInd w:val="0"/>
        <w:rPr>
          <w:rFonts w:ascii="ArialMT" w:hAnsi="ArialMT" w:cs="ArialMT"/>
        </w:rPr>
      </w:pPr>
      <w:r>
        <w:rPr>
          <w:rFonts w:ascii="ArialMT" w:hAnsi="ArialMT" w:cs="ArialMT"/>
        </w:rPr>
        <w:lastRenderedPageBreak/>
        <w:t xml:space="preserve">Für unterschiedliche Anwendungen kann die E30 mit verschiedenen Werkzeugsystemen ausgerüstet werden, beispielsweise mit einem Multifix-Stahlhalter oder einem automatisch schaltenden 8-fach-Scheibenrevolver. Die </w:t>
      </w:r>
      <w:r w:rsidRPr="007E16B3">
        <w:rPr>
          <w:rFonts w:ascii="ArialMT" w:hAnsi="ArialMT" w:cs="ArialMT"/>
        </w:rPr>
        <w:t>einsetzbaren Spannmittel sind ebenso vielfältig, unter anderem mechanische Handspannfutter und hydraulische Kraftspanneinrichtungen.</w:t>
      </w:r>
      <w:r>
        <w:rPr>
          <w:rFonts w:ascii="ArialMT" w:hAnsi="ArialMT" w:cs="ArialMT"/>
        </w:rPr>
        <w:t xml:space="preserve"> </w:t>
      </w:r>
    </w:p>
    <w:p w14:paraId="4D4E17AD" w14:textId="682005C6" w:rsidR="001D0712" w:rsidRPr="00292308" w:rsidRDefault="001D0712" w:rsidP="001D0712">
      <w:pPr>
        <w:rPr>
          <w:b/>
          <w:color w:val="auto"/>
        </w:rPr>
      </w:pPr>
      <w:r w:rsidRPr="00292308">
        <w:rPr>
          <w:b/>
          <w:color w:val="auto"/>
        </w:rPr>
        <w:t>Sicher</w:t>
      </w:r>
      <w:r w:rsidR="00EE426E">
        <w:rPr>
          <w:b/>
          <w:color w:val="auto"/>
        </w:rPr>
        <w:t>e</w:t>
      </w:r>
      <w:r w:rsidRPr="00292308">
        <w:rPr>
          <w:b/>
          <w:color w:val="auto"/>
        </w:rPr>
        <w:t xml:space="preserve"> Ausbildung: Condor </w:t>
      </w:r>
      <w:proofErr w:type="spellStart"/>
      <w:r w:rsidR="00EE426E" w:rsidRPr="00EE426E">
        <w:rPr>
          <w:b/>
        </w:rPr>
        <w:t>VC</w:t>
      </w:r>
      <w:r w:rsidR="00EE426E" w:rsidRPr="00EE426E">
        <w:rPr>
          <w:b/>
          <w:color w:val="008000"/>
          <w:vertAlign w:val="superscript"/>
        </w:rPr>
        <w:t>plus</w:t>
      </w:r>
      <w:proofErr w:type="spellEnd"/>
      <w:r w:rsidRPr="00EE426E">
        <w:rPr>
          <w:b/>
          <w:color w:val="auto"/>
        </w:rPr>
        <w:t xml:space="preserve"> </w:t>
      </w:r>
      <w:r w:rsidRPr="00292308">
        <w:rPr>
          <w:b/>
          <w:color w:val="auto"/>
        </w:rPr>
        <w:t xml:space="preserve">mit </w:t>
      </w:r>
      <w:r w:rsidR="00EE426E">
        <w:rPr>
          <w:b/>
          <w:color w:val="auto"/>
        </w:rPr>
        <w:t xml:space="preserve">WTS </w:t>
      </w:r>
      <w:r w:rsidR="00A71F7C">
        <w:rPr>
          <w:b/>
          <w:color w:val="auto"/>
        </w:rPr>
        <w:t xml:space="preserve">WEILER </w:t>
      </w:r>
      <w:r w:rsidRPr="00292308">
        <w:rPr>
          <w:b/>
          <w:color w:val="auto"/>
        </w:rPr>
        <w:t>Touchscreen</w:t>
      </w:r>
    </w:p>
    <w:p w14:paraId="47EF2548" w14:textId="5EB3511C" w:rsidR="001D0712" w:rsidRPr="00292308" w:rsidRDefault="001D0712" w:rsidP="001D0712">
      <w:pPr>
        <w:rPr>
          <w:color w:val="auto"/>
        </w:rPr>
      </w:pPr>
      <w:r w:rsidRPr="00292308">
        <w:rPr>
          <w:color w:val="auto"/>
        </w:rPr>
        <w:t xml:space="preserve">Mit der Condor </w:t>
      </w:r>
      <w:proofErr w:type="spellStart"/>
      <w:r w:rsidR="00362DB3" w:rsidRPr="008962FA">
        <w:t>VC</w:t>
      </w:r>
      <w:r w:rsidR="00362DB3" w:rsidRPr="008962FA">
        <w:rPr>
          <w:color w:val="008000"/>
          <w:vertAlign w:val="superscript"/>
        </w:rPr>
        <w:t>plus</w:t>
      </w:r>
      <w:proofErr w:type="spellEnd"/>
      <w:r w:rsidRPr="00292308">
        <w:rPr>
          <w:color w:val="auto"/>
        </w:rPr>
        <w:t xml:space="preserve"> </w:t>
      </w:r>
      <w:r w:rsidR="00362DB3">
        <w:rPr>
          <w:color w:val="auto"/>
        </w:rPr>
        <w:t xml:space="preserve">ist auf </w:t>
      </w:r>
      <w:r w:rsidR="006165F1">
        <w:rPr>
          <w:color w:val="auto"/>
        </w:rPr>
        <w:t>den DST</w:t>
      </w:r>
      <w:r w:rsidR="00362DB3">
        <w:rPr>
          <w:color w:val="auto"/>
        </w:rPr>
        <w:t xml:space="preserve"> eine</w:t>
      </w:r>
      <w:r w:rsidRPr="00292308">
        <w:rPr>
          <w:color w:val="auto"/>
        </w:rPr>
        <w:t xml:space="preserve"> konventionelle Präzisions-Drehmaschine</w:t>
      </w:r>
      <w:r w:rsidR="00362DB3">
        <w:rPr>
          <w:color w:val="auto"/>
        </w:rPr>
        <w:t xml:space="preserve"> zu sehen</w:t>
      </w:r>
      <w:r w:rsidRPr="00292308">
        <w:rPr>
          <w:color w:val="auto"/>
        </w:rPr>
        <w:t xml:space="preserve">, die </w:t>
      </w:r>
      <w:r w:rsidR="00362DB3">
        <w:rPr>
          <w:color w:val="auto"/>
        </w:rPr>
        <w:t xml:space="preserve">aufgrund ihrer umfassenden Sicherheitsausstattung </w:t>
      </w:r>
      <w:r w:rsidR="006165F1">
        <w:rPr>
          <w:color w:val="auto"/>
        </w:rPr>
        <w:t xml:space="preserve">und ihrer WTS </w:t>
      </w:r>
      <w:r w:rsidR="00A71F7C">
        <w:rPr>
          <w:color w:val="auto"/>
        </w:rPr>
        <w:t xml:space="preserve">WEILER </w:t>
      </w:r>
      <w:r w:rsidR="006165F1">
        <w:rPr>
          <w:color w:val="auto"/>
        </w:rPr>
        <w:t>To</w:t>
      </w:r>
      <w:r w:rsidR="00B25854">
        <w:rPr>
          <w:color w:val="auto"/>
        </w:rPr>
        <w:t>u</w:t>
      </w:r>
      <w:r w:rsidR="006165F1">
        <w:rPr>
          <w:color w:val="auto"/>
        </w:rPr>
        <w:t xml:space="preserve">chscreen-Bedienung </w:t>
      </w:r>
      <w:r w:rsidRPr="00292308">
        <w:rPr>
          <w:color w:val="auto"/>
        </w:rPr>
        <w:t xml:space="preserve">für den Einsatz in der modernen Ausbildung </w:t>
      </w:r>
      <w:r w:rsidR="00EE426E">
        <w:rPr>
          <w:color w:val="auto"/>
        </w:rPr>
        <w:t>prädestiniert ist</w:t>
      </w:r>
      <w:r w:rsidRPr="00292308">
        <w:rPr>
          <w:color w:val="auto"/>
        </w:rPr>
        <w:t>. Charakteristisch ist neben der hohen Präzision und dem robusten Aufbau eine umfangreiche Sicherheitsausstattung. Diese umfasst beispielsweise einen polumschaltbaren Hauptantrieb und eine automatische Handausrückung, eine Abdeckung der Zug- und Leitspindel und eine zweikanalig aufgebaute Sicherheitstechnik. Alle Wartungsstellen sind bequem erreichbar, Späne werden in einer herausnehmbaren Wanne aufgefangen und lassen sich so rasch entsorgen.</w:t>
      </w:r>
    </w:p>
    <w:p w14:paraId="1BF8CAD1" w14:textId="56992AC5" w:rsidR="001D0712" w:rsidRPr="00292308" w:rsidRDefault="00EE426E" w:rsidP="001D0712">
      <w:pPr>
        <w:rPr>
          <w:b/>
          <w:color w:val="auto"/>
        </w:rPr>
      </w:pPr>
      <w:r>
        <w:rPr>
          <w:b/>
          <w:color w:val="auto"/>
        </w:rPr>
        <w:t>Einfach</w:t>
      </w:r>
      <w:r w:rsidR="001D0712" w:rsidRPr="00292308">
        <w:rPr>
          <w:b/>
          <w:color w:val="auto"/>
        </w:rPr>
        <w:t xml:space="preserve"> wie ein Smartphone</w:t>
      </w:r>
      <w:r>
        <w:rPr>
          <w:b/>
          <w:color w:val="auto"/>
        </w:rPr>
        <w:t xml:space="preserve"> zu bediene</w:t>
      </w:r>
      <w:r w:rsidR="00B25854">
        <w:rPr>
          <w:b/>
          <w:color w:val="auto"/>
        </w:rPr>
        <w:t>n</w:t>
      </w:r>
    </w:p>
    <w:p w14:paraId="32896DC6" w14:textId="083F744C" w:rsidR="001D0712" w:rsidRPr="00292308" w:rsidRDefault="00EE426E" w:rsidP="001D0712">
      <w:pPr>
        <w:rPr>
          <w:color w:val="auto"/>
        </w:rPr>
      </w:pPr>
      <w:r>
        <w:rPr>
          <w:rFonts w:ascii="ArialMT" w:hAnsi="ArialMT" w:cs="ArialMT"/>
          <w:color w:val="auto"/>
        </w:rPr>
        <w:t>Darüber hinaus punktet die</w:t>
      </w:r>
      <w:r w:rsidR="001D0712" w:rsidRPr="00292308">
        <w:rPr>
          <w:color w:val="auto"/>
        </w:rPr>
        <w:t xml:space="preserve"> Condor </w:t>
      </w:r>
      <w:proofErr w:type="spellStart"/>
      <w:r w:rsidR="00362DB3" w:rsidRPr="008962FA">
        <w:t>VC</w:t>
      </w:r>
      <w:r w:rsidR="00362DB3" w:rsidRPr="008962FA">
        <w:rPr>
          <w:color w:val="008000"/>
          <w:vertAlign w:val="superscript"/>
        </w:rPr>
        <w:t>plus</w:t>
      </w:r>
      <w:proofErr w:type="spellEnd"/>
      <w:r w:rsidR="001D0712" w:rsidRPr="00292308">
        <w:rPr>
          <w:rFonts w:ascii="ArialMT" w:hAnsi="ArialMT" w:cs="ArialMT"/>
          <w:color w:val="auto"/>
        </w:rPr>
        <w:t xml:space="preserve"> </w:t>
      </w:r>
      <w:r w:rsidR="001D0712" w:rsidRPr="00292308">
        <w:rPr>
          <w:color w:val="auto"/>
        </w:rPr>
        <w:t xml:space="preserve">mit dem von WEILER entwickelten Touchscreen-Monitor WTS, dessen Oberfläche sich so einfach wie bei einem Smartphone und Tablet bedienen lässt. Bedien-Apps liefern schnell abrufbare Zusatzinformationen und Erklärungen. Per Wischbewegung oder Fingerdruck lassen sich die Anwendungen auswählen, vergrößern oder nebeneinander anzeigen. Auf dem Bildschirm können zudem Videohilfen aufgerufen werden, etwa für Wartungsarbeiten oder Reparaturen. </w:t>
      </w:r>
    </w:p>
    <w:p w14:paraId="63459F52" w14:textId="2C194AF2" w:rsidR="00362DB3" w:rsidRDefault="001D0712" w:rsidP="00362DB3">
      <w:pPr>
        <w:rPr>
          <w:color w:val="auto"/>
        </w:rPr>
      </w:pPr>
      <w:r w:rsidRPr="00292308">
        <w:rPr>
          <w:color w:val="auto"/>
        </w:rPr>
        <w:t xml:space="preserve">Die Condor </w:t>
      </w:r>
      <w:proofErr w:type="spellStart"/>
      <w:r w:rsidR="00362DB3" w:rsidRPr="008962FA">
        <w:t>VC</w:t>
      </w:r>
      <w:r w:rsidR="00362DB3" w:rsidRPr="008962FA">
        <w:rPr>
          <w:color w:val="008000"/>
          <w:vertAlign w:val="superscript"/>
        </w:rPr>
        <w:t>plus</w:t>
      </w:r>
      <w:proofErr w:type="spellEnd"/>
      <w:r w:rsidR="00362DB3" w:rsidRPr="00292308">
        <w:rPr>
          <w:color w:val="auto"/>
        </w:rPr>
        <w:t xml:space="preserve"> </w:t>
      </w:r>
      <w:r w:rsidRPr="00292308">
        <w:rPr>
          <w:color w:val="auto"/>
        </w:rPr>
        <w:t xml:space="preserve">bietet neben einer Spitzenweite von 800 mm und einem Umlaufdurchmesser über Bett von 360 mm eine hohe Zerspanungsleistung. Erleichtert wird das konventionelle Drehen durch die Anzeige- und Regelelektronik WEILER </w:t>
      </w:r>
      <w:proofErr w:type="spellStart"/>
      <w:r w:rsidR="00362DB3" w:rsidRPr="008962FA">
        <w:t>VC</w:t>
      </w:r>
      <w:r w:rsidR="00362DB3" w:rsidRPr="008962FA">
        <w:rPr>
          <w:color w:val="008000"/>
          <w:vertAlign w:val="superscript"/>
        </w:rPr>
        <w:t>plus</w:t>
      </w:r>
      <w:proofErr w:type="spellEnd"/>
      <w:r w:rsidRPr="00292308">
        <w:rPr>
          <w:color w:val="auto"/>
        </w:rPr>
        <w:t>, an der sich eine Reihe von Funktionen direkt anwählen lässt. So kann der Bediener konstante Schnittgeschwindigkeiten mit Drehzahlbegrenzung einstellen oder Informationen zu Werkzeugen abrufen. F</w:t>
      </w:r>
      <w:r w:rsidRPr="00292308">
        <w:rPr>
          <w:rFonts w:ascii="ArialMT" w:hAnsi="ArialMT" w:cs="ArialMT"/>
          <w:color w:val="auto"/>
        </w:rPr>
        <w:t xml:space="preserve">ür eine hohe Energieeffizienz sorgt </w:t>
      </w:r>
      <w:r w:rsidRPr="00292308">
        <w:rPr>
          <w:color w:val="auto"/>
        </w:rPr>
        <w:t xml:space="preserve">das </w:t>
      </w:r>
      <w:r w:rsidRPr="00292308">
        <w:rPr>
          <w:rFonts w:ascii="ArialMT" w:hAnsi="ArialMT" w:cs="ArialMT"/>
          <w:color w:val="auto"/>
        </w:rPr>
        <w:t xml:space="preserve">von WEILER entwickelte Energiesparsystem „e-TIM“. Optional ist zudem das </w:t>
      </w:r>
      <w:r w:rsidRPr="00292308">
        <w:rPr>
          <w:color w:val="auto"/>
        </w:rPr>
        <w:t>Lehrer-</w:t>
      </w:r>
      <w:proofErr w:type="spellStart"/>
      <w:r w:rsidRPr="00292308">
        <w:rPr>
          <w:color w:val="auto"/>
        </w:rPr>
        <w:t>IdentifikationS</w:t>
      </w:r>
      <w:proofErr w:type="spellEnd"/>
      <w:r w:rsidRPr="00292308">
        <w:rPr>
          <w:color w:val="auto"/>
        </w:rPr>
        <w:t xml:space="preserve">-System „e-LISSY“ </w:t>
      </w:r>
      <w:r w:rsidR="00B25854">
        <w:rPr>
          <w:color w:val="auto"/>
        </w:rPr>
        <w:t xml:space="preserve">von </w:t>
      </w:r>
      <w:r w:rsidR="00B25854" w:rsidRPr="00292308">
        <w:rPr>
          <w:color w:val="auto"/>
        </w:rPr>
        <w:t xml:space="preserve">WEILER </w:t>
      </w:r>
      <w:r w:rsidRPr="00292308">
        <w:rPr>
          <w:color w:val="auto"/>
        </w:rPr>
        <w:t>erhältlich. Dies ermöglicht es den Ausbildern, jedem Nutzer individuell Funktionen freizuschalten.</w:t>
      </w:r>
    </w:p>
    <w:p w14:paraId="720B7958" w14:textId="38E84464" w:rsidR="005E5DAE" w:rsidRPr="005E5DAE" w:rsidRDefault="005E5DAE" w:rsidP="00EE426E">
      <w:r w:rsidRPr="005E5DAE">
        <w:t xml:space="preserve">Die </w:t>
      </w:r>
      <w:r w:rsidR="00362DB3">
        <w:t xml:space="preserve">auf den DST gezeigte </w:t>
      </w:r>
      <w:r w:rsidRPr="005E5DAE">
        <w:t xml:space="preserve">Condor </w:t>
      </w:r>
      <w:proofErr w:type="spellStart"/>
      <w:r w:rsidR="00362DB3" w:rsidRPr="008962FA">
        <w:t>VC</w:t>
      </w:r>
      <w:r w:rsidR="00362DB3" w:rsidRPr="008962FA">
        <w:rPr>
          <w:color w:val="008000"/>
          <w:vertAlign w:val="superscript"/>
        </w:rPr>
        <w:t>plus</w:t>
      </w:r>
      <w:proofErr w:type="spellEnd"/>
      <w:r w:rsidR="00362DB3" w:rsidRPr="005E5DAE">
        <w:t xml:space="preserve"> </w:t>
      </w:r>
      <w:r w:rsidR="002704D5">
        <w:t xml:space="preserve">verfügt ebenfalls über ein </w:t>
      </w:r>
      <w:r w:rsidRPr="005E5DAE">
        <w:t xml:space="preserve">Keilstangenfutter </w:t>
      </w:r>
      <w:r w:rsidR="00B25854">
        <w:t xml:space="preserve">mit einem </w:t>
      </w:r>
      <w:r w:rsidR="00B25854" w:rsidRPr="005E5DAE">
        <w:t xml:space="preserve">Durchmesser </w:t>
      </w:r>
      <w:r w:rsidR="00B25854">
        <w:t xml:space="preserve">von </w:t>
      </w:r>
      <w:r w:rsidR="00B25854" w:rsidRPr="005E5DAE">
        <w:t>200 mm</w:t>
      </w:r>
      <w:r w:rsidR="00EE426E">
        <w:t xml:space="preserve">. Anschaulich werden anhand eines </w:t>
      </w:r>
      <w:r w:rsidRPr="005E5DAE">
        <w:t>Werkstück</w:t>
      </w:r>
      <w:r w:rsidR="00EE426E">
        <w:t xml:space="preserve">s die </w:t>
      </w:r>
      <w:r w:rsidRPr="005E5DAE">
        <w:t>vielschichtigen Softwareoptionen</w:t>
      </w:r>
      <w:r w:rsidR="00EE426E">
        <w:t xml:space="preserve"> gezeigt</w:t>
      </w:r>
      <w:r w:rsidRPr="005E5DAE">
        <w:t>, die die Maschine bietet – wie Kegeldrehen, Anschläge, Gewindeschneidunterstützung und Gewindepositionierung der Hauptspindel.</w:t>
      </w:r>
    </w:p>
    <w:p w14:paraId="7BB9D11C" w14:textId="77777777" w:rsidR="00EE426E" w:rsidRDefault="00EE426E" w:rsidP="00EE426E">
      <w:pPr>
        <w:spacing w:before="100" w:beforeAutospacing="1" w:after="100" w:afterAutospacing="1"/>
      </w:pPr>
    </w:p>
    <w:p w14:paraId="2FBA3B71" w14:textId="23D9F5DC" w:rsidR="005E5DAE" w:rsidRPr="00014470" w:rsidRDefault="005E5DAE" w:rsidP="00EE426E">
      <w:pPr>
        <w:spacing w:before="100" w:beforeAutospacing="1" w:after="100" w:afterAutospacing="1"/>
      </w:pPr>
      <w:r w:rsidRPr="00014470">
        <w:rPr>
          <w:b/>
          <w:bCs/>
        </w:rPr>
        <w:lastRenderedPageBreak/>
        <w:t>Über die WEILER Werkzeugmaschinen GmbH</w:t>
      </w:r>
    </w:p>
    <w:p w14:paraId="16871E44" w14:textId="3FC4E563" w:rsidR="005E5DAE" w:rsidRPr="00014470" w:rsidRDefault="005E5DAE" w:rsidP="005E5DAE">
      <w:pPr>
        <w:spacing w:before="100" w:beforeAutospacing="1" w:after="100" w:afterAutospacing="1"/>
      </w:pPr>
      <w:r w:rsidRPr="00014470">
        <w:t xml:space="preserve">Die WEILER Werkzeugmaschinen GmbH aus Mausdorf/Emskirchen in der Nähe </w:t>
      </w:r>
      <w:proofErr w:type="gramStart"/>
      <w:r w:rsidRPr="00014470">
        <w:t>des mittelfränkischen Herzogenaurach</w:t>
      </w:r>
      <w:proofErr w:type="gramEnd"/>
      <w:r w:rsidRPr="00014470">
        <w:t xml:space="preserve">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8A0E3BA" w14:textId="77777777" w:rsidR="005E5DAE" w:rsidRPr="00014470" w:rsidRDefault="005E5DAE" w:rsidP="005E5DAE">
      <w:pPr>
        <w:spacing w:before="100" w:beforeAutospacing="1" w:after="100" w:afterAutospacing="1"/>
      </w:pPr>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2F4D4C49" w14:textId="460A7F2E" w:rsidR="005E5DAE" w:rsidRPr="00014470" w:rsidRDefault="005E5DAE" w:rsidP="005E5DAE">
      <w:r w:rsidRPr="00014470">
        <w:t xml:space="preserve">Geführt wird das vor 80 Jahren gegründete Familienunternehmen von </w:t>
      </w:r>
      <w:proofErr w:type="spellStart"/>
      <w:r w:rsidRPr="00014470">
        <w:t>Dkfm</w:t>
      </w:r>
      <w:proofErr w:type="spellEnd"/>
      <w:r w:rsidRPr="00014470">
        <w:t>. Friedrich K. Eisler als alleinigem geschäftsführendem Gesellschafter und seinen Söhnen Mag. Alexander Eisler, Kaufmännischer Leiter, und Michael Eisler, MBA, Vertriebs-, Service- und Marketingleiter, als Geschäftsführern.</w:t>
      </w:r>
      <w:r w:rsidR="00A71F7C">
        <w:t xml:space="preserve"> Seit Januar verstärkt Dr.-Ing. Andreas Wende als technischer Geschäftsführer das eigentümergeführte Unternehmen.</w:t>
      </w:r>
    </w:p>
    <w:p w14:paraId="43744DB5" w14:textId="77777777" w:rsidR="005E5DAE" w:rsidRDefault="005E5DAE" w:rsidP="005E5DAE">
      <w:pPr>
        <w:spacing w:before="100" w:beforeAutospacing="1" w:after="100" w:afterAutospacing="1"/>
      </w:pPr>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5FD5F3A4" w14:textId="77777777" w:rsidR="005E5DAE" w:rsidRPr="00014470" w:rsidRDefault="005E5DAE" w:rsidP="005E5DAE">
      <w:pPr>
        <w:spacing w:before="100" w:beforeAutospacing="1" w:after="100" w:afterAutospacing="1"/>
      </w:pPr>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sidRPr="00014470">
        <w:t>instand gesetzt</w:t>
      </w:r>
      <w:proofErr w:type="gramEnd"/>
      <w:r w:rsidRPr="00014470">
        <w:t xml:space="preserve"> und generalüberholt werden.</w:t>
      </w:r>
    </w:p>
    <w:p w14:paraId="2DF0C115" w14:textId="77777777" w:rsidR="005E5DAE" w:rsidRDefault="005E5DAE" w:rsidP="005E5DAE">
      <w:pPr>
        <w:spacing w:before="100" w:beforeAutospacing="1" w:after="100" w:afterAutospacing="1"/>
      </w:pPr>
      <w:r w:rsidRPr="00014470">
        <w:t xml:space="preserve">Seit Mitte 2015 gehört zur Unternehmensgruppe der Familie Eisler die KUNZMANN Maschinenbau GmbH in </w:t>
      </w:r>
      <w:proofErr w:type="spellStart"/>
      <w:r w:rsidRPr="00014470">
        <w:t>Remchingen-Nöttingen</w:t>
      </w:r>
      <w:proofErr w:type="spellEnd"/>
      <w:r w:rsidRPr="00014470">
        <w:t>, ein 1907 gegründeter Hersteller von Universal-, Fräs- und Bohrmasch</w:t>
      </w:r>
      <w:r>
        <w:t>inen sowie Bearbeitungszentren.</w:t>
      </w:r>
    </w:p>
    <w:p w14:paraId="1F978751" w14:textId="47D7CC4F" w:rsidR="00A700B2" w:rsidRPr="000A6A5B" w:rsidRDefault="0059193C" w:rsidP="00A07796">
      <w:r>
        <w:rPr>
          <w:b/>
          <w:bCs/>
        </w:rPr>
        <w:br w:type="column"/>
      </w:r>
      <w:r w:rsidR="000A6A5B">
        <w:rPr>
          <w:b/>
          <w:bCs/>
        </w:rPr>
        <w:lastRenderedPageBreak/>
        <w:t>Foto</w:t>
      </w:r>
      <w:r w:rsidR="00BE6F65">
        <w:rPr>
          <w:b/>
          <w:bCs/>
        </w:rPr>
        <w:t>s</w:t>
      </w:r>
      <w:r w:rsidR="00A700B2">
        <w:rPr>
          <w:b/>
          <w:bCs/>
        </w:rPr>
        <w:t>:</w:t>
      </w:r>
    </w:p>
    <w:p w14:paraId="0018EB0D" w14:textId="77777777" w:rsidR="00EE75EC" w:rsidRPr="00292308" w:rsidRDefault="00B4161A" w:rsidP="00EE75EC">
      <w:pPr>
        <w:ind w:left="143" w:firstLine="708"/>
        <w:rPr>
          <w:color w:val="auto"/>
        </w:rPr>
      </w:pPr>
      <w:r w:rsidRPr="00B4161A" w:rsidDel="00B4161A">
        <w:t xml:space="preserve"> </w:t>
      </w:r>
      <w:r w:rsidR="00EE75EC" w:rsidRPr="00292308">
        <w:rPr>
          <w:rFonts w:cs="Arial"/>
          <w:noProof/>
          <w:color w:val="auto"/>
        </w:rPr>
        <w:drawing>
          <wp:inline distT="0" distB="0" distL="0" distR="0" wp14:anchorId="18B2CC0C" wp14:editId="1E4AA4D4">
            <wp:extent cx="4970276" cy="6627199"/>
            <wp:effectExtent l="0" t="0" r="8255" b="254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9202078.jpg"/>
                    <pic:cNvPicPr/>
                  </pic:nvPicPr>
                  <pic:blipFill>
                    <a:blip r:embed="rId8" cstate="email">
                      <a:extLst>
                        <a:ext uri="{28A0092B-C50C-407E-A947-70E740481C1C}">
                          <a14:useLocalDpi xmlns:a14="http://schemas.microsoft.com/office/drawing/2010/main"/>
                        </a:ext>
                      </a:extLst>
                    </a:blip>
                    <a:stretch>
                      <a:fillRect/>
                    </a:stretch>
                  </pic:blipFill>
                  <pic:spPr>
                    <a:xfrm>
                      <a:off x="0" y="0"/>
                      <a:ext cx="4972447" cy="6630094"/>
                    </a:xfrm>
                    <a:prstGeom prst="rect">
                      <a:avLst/>
                    </a:prstGeom>
                  </pic:spPr>
                </pic:pic>
              </a:graphicData>
            </a:graphic>
          </wp:inline>
        </w:drawing>
      </w:r>
    </w:p>
    <w:p w14:paraId="56FE1083" w14:textId="77777777" w:rsidR="00EE75EC" w:rsidRPr="00292308" w:rsidRDefault="00EE75EC" w:rsidP="00EE75EC">
      <w:pPr>
        <w:ind w:left="143" w:firstLine="708"/>
        <w:rPr>
          <w:color w:val="auto"/>
        </w:rPr>
      </w:pPr>
      <w:r w:rsidRPr="00292308">
        <w:rPr>
          <w:color w:val="auto"/>
        </w:rPr>
        <w:t>Foto 1:</w:t>
      </w:r>
    </w:p>
    <w:p w14:paraId="6BCC53AC" w14:textId="518D3933" w:rsidR="00EE75EC" w:rsidRPr="00292308" w:rsidRDefault="00EE75EC" w:rsidP="00EE75EC">
      <w:pPr>
        <w:rPr>
          <w:color w:val="auto"/>
        </w:rPr>
      </w:pPr>
      <w:r w:rsidRPr="00292308">
        <w:rPr>
          <w:color w:val="auto"/>
        </w:rPr>
        <w:t xml:space="preserve">Die Condor </w:t>
      </w:r>
      <w:proofErr w:type="spellStart"/>
      <w:r w:rsidR="00EE426E" w:rsidRPr="008962FA">
        <w:t>VC</w:t>
      </w:r>
      <w:r w:rsidR="00EE426E" w:rsidRPr="008962FA">
        <w:rPr>
          <w:color w:val="008000"/>
          <w:vertAlign w:val="superscript"/>
        </w:rPr>
        <w:t>plus</w:t>
      </w:r>
      <w:proofErr w:type="spellEnd"/>
      <w:r w:rsidRPr="00292308">
        <w:rPr>
          <w:color w:val="auto"/>
        </w:rPr>
        <w:t xml:space="preserve"> punktet mit der von WEILER entwickelten Touchscreen-Steuerung WTS, deren Oberfläche sich ähnlich einfach wie bei einem Smartphone und Tablet bedienen lässt (Foto: WEILER). </w:t>
      </w:r>
    </w:p>
    <w:p w14:paraId="1F85CA24" w14:textId="2494EB70" w:rsidR="00D242DD" w:rsidRDefault="00D242DD" w:rsidP="00EE75EC">
      <w:pPr>
        <w:tabs>
          <w:tab w:val="left" w:pos="2160"/>
        </w:tabs>
      </w:pPr>
    </w:p>
    <w:p w14:paraId="5F9D06C9" w14:textId="77777777" w:rsidR="00D242DD" w:rsidRPr="00145779" w:rsidRDefault="00D242DD" w:rsidP="00D242DD">
      <w:pPr>
        <w:ind w:left="0"/>
        <w:rPr>
          <w:rFonts w:eastAsia="Times New Roman"/>
        </w:rPr>
      </w:pPr>
    </w:p>
    <w:p w14:paraId="58820EC1" w14:textId="77777777" w:rsidR="00362DB3" w:rsidRDefault="00362DB3" w:rsidP="00362DB3">
      <w:pPr>
        <w:rPr>
          <w:b/>
        </w:rPr>
      </w:pPr>
      <w:r>
        <w:rPr>
          <w:b/>
          <w:noProof/>
        </w:rPr>
        <w:drawing>
          <wp:inline distT="0" distB="0" distL="0" distR="0" wp14:anchorId="66C7BF58" wp14:editId="2193F8F1">
            <wp:extent cx="5542947" cy="4619807"/>
            <wp:effectExtent l="25400" t="25400" r="19685" b="2857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0 SL2.jpg"/>
                    <pic:cNvPicPr/>
                  </pic:nvPicPr>
                  <pic:blipFill>
                    <a:blip r:embed="rId9" cstate="email">
                      <a:extLst>
                        <a:ext uri="{28A0092B-C50C-407E-A947-70E740481C1C}">
                          <a14:useLocalDpi xmlns:a14="http://schemas.microsoft.com/office/drawing/2010/main"/>
                        </a:ext>
                      </a:extLst>
                    </a:blip>
                    <a:stretch>
                      <a:fillRect/>
                    </a:stretch>
                  </pic:blipFill>
                  <pic:spPr>
                    <a:xfrm>
                      <a:off x="0" y="0"/>
                      <a:ext cx="5543480" cy="4620251"/>
                    </a:xfrm>
                    <a:prstGeom prst="rect">
                      <a:avLst/>
                    </a:prstGeom>
                    <a:ln>
                      <a:solidFill>
                        <a:srgbClr val="4F81BD"/>
                      </a:solidFill>
                    </a:ln>
                  </pic:spPr>
                </pic:pic>
              </a:graphicData>
            </a:graphic>
          </wp:inline>
        </w:drawing>
      </w:r>
    </w:p>
    <w:p w14:paraId="75F396FF" w14:textId="77777777" w:rsidR="00362DB3" w:rsidRDefault="00362DB3" w:rsidP="00362DB3">
      <w:pPr>
        <w:tabs>
          <w:tab w:val="left" w:pos="2160"/>
        </w:tabs>
      </w:pPr>
      <w:r>
        <w:t xml:space="preserve">Foto 2: </w:t>
      </w:r>
    </w:p>
    <w:p w14:paraId="2281C0A2" w14:textId="48C0327A" w:rsidR="00362DB3" w:rsidRPr="00E252DC" w:rsidRDefault="00362DB3" w:rsidP="00362DB3">
      <w:pPr>
        <w:tabs>
          <w:tab w:val="left" w:pos="2160"/>
        </w:tabs>
      </w:pPr>
      <w:r w:rsidRPr="00D36C3C">
        <w:rPr>
          <w:bCs/>
        </w:rPr>
        <w:t xml:space="preserve">Die </w:t>
      </w:r>
      <w:r>
        <w:rPr>
          <w:bCs/>
        </w:rPr>
        <w:t>kompakte E3</w:t>
      </w:r>
      <w:r w:rsidRPr="00D36C3C">
        <w:rPr>
          <w:bCs/>
        </w:rPr>
        <w:t>0</w:t>
      </w:r>
      <w:r>
        <w:rPr>
          <w:bCs/>
        </w:rPr>
        <w:t xml:space="preserve"> aus der erfolgreichen Baureihe zyklengesteuerter Präzisions-Drehmaschinen</w:t>
      </w:r>
      <w:r>
        <w:t xml:space="preserve"> </w:t>
      </w:r>
      <w:r>
        <w:rPr>
          <w:bCs/>
        </w:rPr>
        <w:t xml:space="preserve">ist das kleinste Modell </w:t>
      </w:r>
      <w:r w:rsidR="00EE426E">
        <w:rPr>
          <w:bCs/>
        </w:rPr>
        <w:t xml:space="preserve">der Serie und mit der aktuellen </w:t>
      </w:r>
      <w:r>
        <w:rPr>
          <w:bCs/>
        </w:rPr>
        <w:t xml:space="preserve">WEILER SL2 Steuerung ausgestattet </w:t>
      </w:r>
      <w:r>
        <w:t>(Foto: WEILER Werkzeugmaschinen GmbH).</w:t>
      </w:r>
    </w:p>
    <w:p w14:paraId="5850E98D" w14:textId="29E243E6" w:rsidR="00D242DD" w:rsidRDefault="00D242DD" w:rsidP="00D20C8C">
      <w:pPr>
        <w:spacing w:after="0"/>
      </w:pPr>
    </w:p>
    <w:p w14:paraId="6A61EA2A" w14:textId="105D4FFC" w:rsidR="005E5DAE" w:rsidRPr="00EE426E" w:rsidRDefault="005E5DAE" w:rsidP="005E5DAE">
      <w:pPr>
        <w:rPr>
          <w:rStyle w:val="Hyperlink0"/>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0" w:history="1">
        <w:r>
          <w:rPr>
            <w:rStyle w:val="Hyperlink0"/>
          </w:rPr>
          <w:t>gabriela.oppermann@weiler.de</w:t>
        </w:r>
      </w:hyperlink>
      <w:r>
        <w:br/>
      </w:r>
      <w:hyperlink r:id="rId11" w:history="1">
        <w:r w:rsidRPr="00EE426E">
          <w:rPr>
            <w:rStyle w:val="Hyperlink0"/>
          </w:rPr>
          <w:t>www.weiler.de</w:t>
        </w:r>
      </w:hyperlink>
      <w:r w:rsidR="00EE426E" w:rsidRPr="00EE426E">
        <w:rPr>
          <w:rStyle w:val="Hyperlink0"/>
        </w:rPr>
        <w:t xml:space="preserve"> </w:t>
      </w:r>
    </w:p>
    <w:p w14:paraId="4D827774" w14:textId="77777777" w:rsidR="005E5DAE" w:rsidRPr="005E5DAE" w:rsidRDefault="005E5DAE" w:rsidP="005E5DAE">
      <w:pPr>
        <w:rPr>
          <w:color w:val="0000FF"/>
          <w:u w:val="single" w:color="0000FF"/>
        </w:rPr>
      </w:pPr>
    </w:p>
    <w:p w14:paraId="089D333D" w14:textId="78678452" w:rsidR="00C62576" w:rsidRDefault="007F5411" w:rsidP="00C62576">
      <w:pPr>
        <w:widowControl w:val="0"/>
        <w:rPr>
          <w:b/>
          <w:bCs/>
        </w:rPr>
      </w:pPr>
      <w:r>
        <w:rPr>
          <w:rFonts w:cs="Arial"/>
          <w:b/>
          <w:bCs/>
        </w:rPr>
        <w:lastRenderedPageBreak/>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sidR="00CF35DB">
        <w:rPr>
          <w:rFonts w:cs="Arial"/>
          <w:b/>
          <w:bCs/>
        </w:rPr>
        <w:t xml:space="preserve"> </w:t>
      </w:r>
      <w:r>
        <w:rPr>
          <w:rFonts w:cs="Arial"/>
          <w:b/>
          <w:bCs/>
        </w:rPr>
        <w:t xml:space="preserve">von der </w:t>
      </w:r>
      <w:r w:rsidRPr="00E10B63">
        <w:rPr>
          <w:rFonts w:cs="Arial"/>
          <w:b/>
          <w:bCs/>
        </w:rPr>
        <w:t>Seite</w:t>
      </w:r>
      <w:r w:rsidR="00A51477">
        <w:rPr>
          <w:rFonts w:cs="Arial"/>
          <w:b/>
          <w:bCs/>
        </w:rPr>
        <w:t xml:space="preserve"> </w:t>
      </w:r>
      <w:r w:rsidR="00C62576" w:rsidRPr="00C62576">
        <w:rPr>
          <w:rStyle w:val="Hyperlink0"/>
          <w:b/>
        </w:rPr>
        <w:t>https://www.auchkomm.com/aktuellepressetexte#PI_275</w:t>
      </w:r>
      <w:bookmarkStart w:id="0" w:name="_GoBack"/>
      <w:bookmarkEnd w:id="0"/>
      <w:r w:rsidR="00C62576">
        <w:rPr>
          <w:b/>
          <w:bCs/>
        </w:rPr>
        <w:t>.</w:t>
      </w:r>
    </w:p>
    <w:p w14:paraId="4F57DA88" w14:textId="77777777" w:rsidR="00C62576" w:rsidRDefault="00C62576" w:rsidP="005E5DAE">
      <w:pPr>
        <w:widowControl w:val="0"/>
        <w:rPr>
          <w:b/>
          <w:bCs/>
        </w:rPr>
      </w:pPr>
    </w:p>
    <w:p w14:paraId="25E2C2C3" w14:textId="0AE4DA73" w:rsidR="00A700B2" w:rsidRPr="005E5DAE" w:rsidRDefault="00A700B2" w:rsidP="005E5DAE">
      <w:pPr>
        <w:widowControl w:val="0"/>
        <w:rPr>
          <w:b/>
          <w:color w:val="0000FF"/>
          <w:u w:val="single" w:color="0000FF"/>
        </w:rPr>
      </w:pPr>
      <w:r>
        <w:rPr>
          <w:b/>
          <w:bCs/>
        </w:rPr>
        <w:t>Belegexemplar erbeten:</w:t>
      </w:r>
    </w:p>
    <w:p w14:paraId="54B988CE" w14:textId="34E96C61" w:rsidR="00CF1180" w:rsidRDefault="00A700B2" w:rsidP="005124A5">
      <w:r>
        <w:t xml:space="preserve">auchkomm Unternehmenskommunikation, F. Stephan Auch, Gleißbühlstraße 16, </w:t>
      </w:r>
      <w:r w:rsidR="00BE6F65">
        <w:t>D-</w:t>
      </w:r>
      <w:r>
        <w:t>90402 Nürnberg,</w:t>
      </w:r>
      <w:r w:rsidR="00BE6F65">
        <w:t xml:space="preserve"> E-Mail:</w:t>
      </w:r>
      <w:r>
        <w:t xml:space="preserve"> </w:t>
      </w:r>
      <w:hyperlink r:id="rId12" w:history="1">
        <w:r>
          <w:rPr>
            <w:rStyle w:val="Hyperlink0"/>
          </w:rPr>
          <w:t>fsa@auchkomm.de</w:t>
        </w:r>
      </w:hyperlink>
      <w:r>
        <w:t xml:space="preserve">, </w:t>
      </w:r>
      <w:hyperlink r:id="rId13" w:history="1">
        <w:r>
          <w:rPr>
            <w:rStyle w:val="Hyperlink0"/>
          </w:rPr>
          <w:t>www.auchkomm.de</w:t>
        </w:r>
      </w:hyperlink>
      <w:r>
        <w:t>.</w:t>
      </w:r>
    </w:p>
    <w:sectPr w:rsidR="00CF1180">
      <w:headerReference w:type="default" r:id="rId14"/>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6A937" w14:textId="77777777" w:rsidR="00035406" w:rsidRDefault="00035406">
      <w:pPr>
        <w:spacing w:after="0" w:line="240" w:lineRule="auto"/>
      </w:pPr>
      <w:r>
        <w:separator/>
      </w:r>
    </w:p>
  </w:endnote>
  <w:endnote w:type="continuationSeparator" w:id="0">
    <w:p w14:paraId="301F6084" w14:textId="77777777" w:rsidR="00035406" w:rsidRDefault="00035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55F16" w14:textId="77777777" w:rsidR="00035406" w:rsidRDefault="00035406">
      <w:pPr>
        <w:spacing w:after="0" w:line="240" w:lineRule="auto"/>
      </w:pPr>
      <w:r>
        <w:separator/>
      </w:r>
    </w:p>
  </w:footnote>
  <w:footnote w:type="continuationSeparator" w:id="0">
    <w:p w14:paraId="26DD87D7" w14:textId="77777777" w:rsidR="00035406" w:rsidRDefault="00035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45C8"/>
    <w:multiLevelType w:val="hybridMultilevel"/>
    <w:tmpl w:val="0DB42856"/>
    <w:lvl w:ilvl="0" w:tplc="DFBCF17E">
      <w:numFmt w:val="bullet"/>
      <w:lvlText w:val="-"/>
      <w:lvlJc w:val="left"/>
      <w:pPr>
        <w:ind w:left="1065" w:hanging="360"/>
      </w:pPr>
      <w:rPr>
        <w:rFonts w:ascii="Calibri" w:eastAsia="Times New Roman" w:hAnsi="Calibri" w:cs="Calibri"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1D200192"/>
    <w:multiLevelType w:val="hybridMultilevel"/>
    <w:tmpl w:val="305E06B2"/>
    <w:lvl w:ilvl="0" w:tplc="A4665B4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B52AE7"/>
    <w:multiLevelType w:val="hybridMultilevel"/>
    <w:tmpl w:val="1C2E8CF6"/>
    <w:lvl w:ilvl="0" w:tplc="F19A4790">
      <w:start w:val="1"/>
      <w:numFmt w:val="bullet"/>
      <w:lvlText w:val="-"/>
      <w:lvlJc w:val="left"/>
      <w:pPr>
        <w:ind w:left="1571" w:hanging="360"/>
      </w:pPr>
      <w:rPr>
        <w:rFonts w:ascii="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FE4"/>
    <w:multiLevelType w:val="hybridMultilevel"/>
    <w:tmpl w:val="7EAE78C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8"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53F2434"/>
    <w:multiLevelType w:val="hybridMultilevel"/>
    <w:tmpl w:val="535C83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2"/>
  </w:num>
  <w:num w:numId="5">
    <w:abstractNumId w:val="7"/>
  </w:num>
  <w:num w:numId="6">
    <w:abstractNumId w:val="5"/>
  </w:num>
  <w:num w:numId="7">
    <w:abstractNumId w:val="3"/>
  </w:num>
  <w:num w:numId="8">
    <w:abstractNumId w:val="4"/>
  </w:num>
  <w:num w:numId="9">
    <w:abstractNumId w:val="10"/>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27F1"/>
    <w:rsid w:val="00007550"/>
    <w:rsid w:val="000130C1"/>
    <w:rsid w:val="00025048"/>
    <w:rsid w:val="00030ED9"/>
    <w:rsid w:val="00032C12"/>
    <w:rsid w:val="00035406"/>
    <w:rsid w:val="000464A0"/>
    <w:rsid w:val="000533F7"/>
    <w:rsid w:val="0008328D"/>
    <w:rsid w:val="00083700"/>
    <w:rsid w:val="000864A7"/>
    <w:rsid w:val="00092075"/>
    <w:rsid w:val="00093D0F"/>
    <w:rsid w:val="00096722"/>
    <w:rsid w:val="00096C5F"/>
    <w:rsid w:val="000A5F76"/>
    <w:rsid w:val="000A6A5B"/>
    <w:rsid w:val="000A7AF7"/>
    <w:rsid w:val="000C1711"/>
    <w:rsid w:val="000D7664"/>
    <w:rsid w:val="000D791B"/>
    <w:rsid w:val="000E0FF3"/>
    <w:rsid w:val="001067D6"/>
    <w:rsid w:val="00111923"/>
    <w:rsid w:val="00113627"/>
    <w:rsid w:val="00115CAC"/>
    <w:rsid w:val="00122BA3"/>
    <w:rsid w:val="00126964"/>
    <w:rsid w:val="00127E28"/>
    <w:rsid w:val="00133B8C"/>
    <w:rsid w:val="00144BE4"/>
    <w:rsid w:val="00145779"/>
    <w:rsid w:val="001615C7"/>
    <w:rsid w:val="001768A4"/>
    <w:rsid w:val="001768E6"/>
    <w:rsid w:val="001826CE"/>
    <w:rsid w:val="0018479A"/>
    <w:rsid w:val="001A27B1"/>
    <w:rsid w:val="001A7F61"/>
    <w:rsid w:val="001B1222"/>
    <w:rsid w:val="001B3C1B"/>
    <w:rsid w:val="001C17B4"/>
    <w:rsid w:val="001D0712"/>
    <w:rsid w:val="001D4616"/>
    <w:rsid w:val="001E2642"/>
    <w:rsid w:val="001E2798"/>
    <w:rsid w:val="001F3791"/>
    <w:rsid w:val="001F6374"/>
    <w:rsid w:val="00204AD3"/>
    <w:rsid w:val="00205C7C"/>
    <w:rsid w:val="00216296"/>
    <w:rsid w:val="0021777C"/>
    <w:rsid w:val="002265F3"/>
    <w:rsid w:val="00234D0E"/>
    <w:rsid w:val="00235ACF"/>
    <w:rsid w:val="00236B4B"/>
    <w:rsid w:val="002426AF"/>
    <w:rsid w:val="002524E8"/>
    <w:rsid w:val="00254B35"/>
    <w:rsid w:val="00255BFE"/>
    <w:rsid w:val="0026003E"/>
    <w:rsid w:val="0026237D"/>
    <w:rsid w:val="002666FB"/>
    <w:rsid w:val="00266A4E"/>
    <w:rsid w:val="00270424"/>
    <w:rsid w:val="002704D5"/>
    <w:rsid w:val="00280E4A"/>
    <w:rsid w:val="002853DE"/>
    <w:rsid w:val="0029182C"/>
    <w:rsid w:val="002A2CBC"/>
    <w:rsid w:val="002C77A2"/>
    <w:rsid w:val="002D11B7"/>
    <w:rsid w:val="002E0A33"/>
    <w:rsid w:val="002E3DDA"/>
    <w:rsid w:val="002F002B"/>
    <w:rsid w:val="002F5C70"/>
    <w:rsid w:val="00310552"/>
    <w:rsid w:val="0031550F"/>
    <w:rsid w:val="0032749F"/>
    <w:rsid w:val="00327888"/>
    <w:rsid w:val="003430DE"/>
    <w:rsid w:val="00352560"/>
    <w:rsid w:val="00361100"/>
    <w:rsid w:val="00362DB3"/>
    <w:rsid w:val="00362EB6"/>
    <w:rsid w:val="003648B4"/>
    <w:rsid w:val="00367183"/>
    <w:rsid w:val="003671C2"/>
    <w:rsid w:val="00367D89"/>
    <w:rsid w:val="0038178C"/>
    <w:rsid w:val="003851B9"/>
    <w:rsid w:val="00385A1E"/>
    <w:rsid w:val="00386974"/>
    <w:rsid w:val="003902AD"/>
    <w:rsid w:val="00390809"/>
    <w:rsid w:val="003A25FE"/>
    <w:rsid w:val="003B171A"/>
    <w:rsid w:val="003B2125"/>
    <w:rsid w:val="003C0268"/>
    <w:rsid w:val="003C79CB"/>
    <w:rsid w:val="003E2519"/>
    <w:rsid w:val="003F3516"/>
    <w:rsid w:val="003F7047"/>
    <w:rsid w:val="004022C5"/>
    <w:rsid w:val="00403931"/>
    <w:rsid w:val="00407B1D"/>
    <w:rsid w:val="0041353D"/>
    <w:rsid w:val="00415312"/>
    <w:rsid w:val="00423476"/>
    <w:rsid w:val="0043369E"/>
    <w:rsid w:val="004368E3"/>
    <w:rsid w:val="0044107F"/>
    <w:rsid w:val="00442E42"/>
    <w:rsid w:val="00452400"/>
    <w:rsid w:val="00456129"/>
    <w:rsid w:val="00456494"/>
    <w:rsid w:val="00457432"/>
    <w:rsid w:val="00461517"/>
    <w:rsid w:val="00464224"/>
    <w:rsid w:val="004702B2"/>
    <w:rsid w:val="00485A57"/>
    <w:rsid w:val="00487DEC"/>
    <w:rsid w:val="00490A65"/>
    <w:rsid w:val="0049736F"/>
    <w:rsid w:val="004A0DC6"/>
    <w:rsid w:val="004A2394"/>
    <w:rsid w:val="004A636E"/>
    <w:rsid w:val="004B47BE"/>
    <w:rsid w:val="004B727A"/>
    <w:rsid w:val="004C264B"/>
    <w:rsid w:val="004C6750"/>
    <w:rsid w:val="004D154D"/>
    <w:rsid w:val="004D15BF"/>
    <w:rsid w:val="004D7CB9"/>
    <w:rsid w:val="004E08C0"/>
    <w:rsid w:val="004E1CFD"/>
    <w:rsid w:val="004F43CC"/>
    <w:rsid w:val="0050302C"/>
    <w:rsid w:val="005124A5"/>
    <w:rsid w:val="00514EC8"/>
    <w:rsid w:val="00515178"/>
    <w:rsid w:val="00524C40"/>
    <w:rsid w:val="005301EB"/>
    <w:rsid w:val="00532C8E"/>
    <w:rsid w:val="005344F3"/>
    <w:rsid w:val="00536CD2"/>
    <w:rsid w:val="0054221A"/>
    <w:rsid w:val="00544AAF"/>
    <w:rsid w:val="00551A50"/>
    <w:rsid w:val="00555E5E"/>
    <w:rsid w:val="00557C53"/>
    <w:rsid w:val="00563883"/>
    <w:rsid w:val="00565105"/>
    <w:rsid w:val="005656AA"/>
    <w:rsid w:val="005731BD"/>
    <w:rsid w:val="00581D9E"/>
    <w:rsid w:val="005850C9"/>
    <w:rsid w:val="0059193C"/>
    <w:rsid w:val="00593457"/>
    <w:rsid w:val="00594122"/>
    <w:rsid w:val="00594A4E"/>
    <w:rsid w:val="005A028D"/>
    <w:rsid w:val="005C48AC"/>
    <w:rsid w:val="005D282E"/>
    <w:rsid w:val="005D624F"/>
    <w:rsid w:val="005D6BA0"/>
    <w:rsid w:val="005E2F1C"/>
    <w:rsid w:val="005E5DAE"/>
    <w:rsid w:val="005F0655"/>
    <w:rsid w:val="00601DF1"/>
    <w:rsid w:val="00605710"/>
    <w:rsid w:val="00605AED"/>
    <w:rsid w:val="006165F1"/>
    <w:rsid w:val="00632B76"/>
    <w:rsid w:val="0064113B"/>
    <w:rsid w:val="00642F60"/>
    <w:rsid w:val="006539D5"/>
    <w:rsid w:val="00655A0A"/>
    <w:rsid w:val="00657559"/>
    <w:rsid w:val="00660FCC"/>
    <w:rsid w:val="006721D2"/>
    <w:rsid w:val="0067514D"/>
    <w:rsid w:val="00680D45"/>
    <w:rsid w:val="00682D31"/>
    <w:rsid w:val="006838C4"/>
    <w:rsid w:val="00692DED"/>
    <w:rsid w:val="006A480E"/>
    <w:rsid w:val="006A7E7F"/>
    <w:rsid w:val="006B2A5B"/>
    <w:rsid w:val="006F05D8"/>
    <w:rsid w:val="006F51D8"/>
    <w:rsid w:val="007005F0"/>
    <w:rsid w:val="00704410"/>
    <w:rsid w:val="00710345"/>
    <w:rsid w:val="007111F9"/>
    <w:rsid w:val="00716D25"/>
    <w:rsid w:val="00716DD8"/>
    <w:rsid w:val="00722E08"/>
    <w:rsid w:val="00724EAC"/>
    <w:rsid w:val="00727C97"/>
    <w:rsid w:val="0073663F"/>
    <w:rsid w:val="00736FE5"/>
    <w:rsid w:val="007414EC"/>
    <w:rsid w:val="00753143"/>
    <w:rsid w:val="007531E8"/>
    <w:rsid w:val="0075523E"/>
    <w:rsid w:val="00775CF7"/>
    <w:rsid w:val="00776CDC"/>
    <w:rsid w:val="007855AC"/>
    <w:rsid w:val="00787C4A"/>
    <w:rsid w:val="00790B27"/>
    <w:rsid w:val="007A162D"/>
    <w:rsid w:val="007A2DBA"/>
    <w:rsid w:val="007B0FDD"/>
    <w:rsid w:val="007B3469"/>
    <w:rsid w:val="007B3622"/>
    <w:rsid w:val="007B499A"/>
    <w:rsid w:val="007C1AFD"/>
    <w:rsid w:val="007C70AB"/>
    <w:rsid w:val="007C72F4"/>
    <w:rsid w:val="007D6F79"/>
    <w:rsid w:val="007F0D79"/>
    <w:rsid w:val="007F5411"/>
    <w:rsid w:val="00800CB9"/>
    <w:rsid w:val="00803661"/>
    <w:rsid w:val="008058BB"/>
    <w:rsid w:val="00806E10"/>
    <w:rsid w:val="00813153"/>
    <w:rsid w:val="008227CC"/>
    <w:rsid w:val="00822905"/>
    <w:rsid w:val="00823CAF"/>
    <w:rsid w:val="00830ACB"/>
    <w:rsid w:val="00837C26"/>
    <w:rsid w:val="008452DF"/>
    <w:rsid w:val="0084784F"/>
    <w:rsid w:val="00853348"/>
    <w:rsid w:val="00866642"/>
    <w:rsid w:val="00872793"/>
    <w:rsid w:val="00875618"/>
    <w:rsid w:val="008825A1"/>
    <w:rsid w:val="008842A2"/>
    <w:rsid w:val="00885AAE"/>
    <w:rsid w:val="00892211"/>
    <w:rsid w:val="00893322"/>
    <w:rsid w:val="008C1AE3"/>
    <w:rsid w:val="008C226C"/>
    <w:rsid w:val="008E0268"/>
    <w:rsid w:val="008E24DD"/>
    <w:rsid w:val="008E5EEA"/>
    <w:rsid w:val="008F0258"/>
    <w:rsid w:val="008F13B6"/>
    <w:rsid w:val="008F5100"/>
    <w:rsid w:val="008F7F63"/>
    <w:rsid w:val="009037AA"/>
    <w:rsid w:val="00903FED"/>
    <w:rsid w:val="009078DF"/>
    <w:rsid w:val="00910366"/>
    <w:rsid w:val="009109BA"/>
    <w:rsid w:val="00911194"/>
    <w:rsid w:val="00916CB8"/>
    <w:rsid w:val="00916D9B"/>
    <w:rsid w:val="009310D5"/>
    <w:rsid w:val="0093370C"/>
    <w:rsid w:val="009356B8"/>
    <w:rsid w:val="00936BF1"/>
    <w:rsid w:val="00947BEC"/>
    <w:rsid w:val="0095516C"/>
    <w:rsid w:val="0096537E"/>
    <w:rsid w:val="009661FE"/>
    <w:rsid w:val="0097365C"/>
    <w:rsid w:val="009848AB"/>
    <w:rsid w:val="009A6C91"/>
    <w:rsid w:val="009B1C7E"/>
    <w:rsid w:val="009B2C6C"/>
    <w:rsid w:val="009C54CC"/>
    <w:rsid w:val="009D35A4"/>
    <w:rsid w:val="009E121A"/>
    <w:rsid w:val="009E7466"/>
    <w:rsid w:val="009E7743"/>
    <w:rsid w:val="009E7825"/>
    <w:rsid w:val="009F0242"/>
    <w:rsid w:val="009F57FD"/>
    <w:rsid w:val="009F7704"/>
    <w:rsid w:val="00A05CB1"/>
    <w:rsid w:val="00A07796"/>
    <w:rsid w:val="00A12C56"/>
    <w:rsid w:val="00A20F34"/>
    <w:rsid w:val="00A26FFB"/>
    <w:rsid w:val="00A42AB7"/>
    <w:rsid w:val="00A51477"/>
    <w:rsid w:val="00A52BC9"/>
    <w:rsid w:val="00A53732"/>
    <w:rsid w:val="00A53D58"/>
    <w:rsid w:val="00A569ED"/>
    <w:rsid w:val="00A57005"/>
    <w:rsid w:val="00A6340C"/>
    <w:rsid w:val="00A641FB"/>
    <w:rsid w:val="00A6451B"/>
    <w:rsid w:val="00A700B2"/>
    <w:rsid w:val="00A7074D"/>
    <w:rsid w:val="00A715E5"/>
    <w:rsid w:val="00A71F7C"/>
    <w:rsid w:val="00A7288F"/>
    <w:rsid w:val="00A7512B"/>
    <w:rsid w:val="00A76DCF"/>
    <w:rsid w:val="00A910BB"/>
    <w:rsid w:val="00AA2503"/>
    <w:rsid w:val="00AA7050"/>
    <w:rsid w:val="00AA756F"/>
    <w:rsid w:val="00AB012F"/>
    <w:rsid w:val="00AF1D79"/>
    <w:rsid w:val="00B0443F"/>
    <w:rsid w:val="00B224AB"/>
    <w:rsid w:val="00B23675"/>
    <w:rsid w:val="00B24571"/>
    <w:rsid w:val="00B25854"/>
    <w:rsid w:val="00B263B3"/>
    <w:rsid w:val="00B276E8"/>
    <w:rsid w:val="00B36855"/>
    <w:rsid w:val="00B41217"/>
    <w:rsid w:val="00B4161A"/>
    <w:rsid w:val="00B41F8B"/>
    <w:rsid w:val="00B46269"/>
    <w:rsid w:val="00B7178C"/>
    <w:rsid w:val="00B8009A"/>
    <w:rsid w:val="00B834DE"/>
    <w:rsid w:val="00B87807"/>
    <w:rsid w:val="00B90F04"/>
    <w:rsid w:val="00B90F41"/>
    <w:rsid w:val="00B937E1"/>
    <w:rsid w:val="00B94858"/>
    <w:rsid w:val="00BA2546"/>
    <w:rsid w:val="00BA3DE5"/>
    <w:rsid w:val="00BB1881"/>
    <w:rsid w:val="00BB2BA7"/>
    <w:rsid w:val="00BC2338"/>
    <w:rsid w:val="00BC64F4"/>
    <w:rsid w:val="00BC7373"/>
    <w:rsid w:val="00BC772A"/>
    <w:rsid w:val="00BC7DB8"/>
    <w:rsid w:val="00BD0CC1"/>
    <w:rsid w:val="00BD1D3B"/>
    <w:rsid w:val="00BE13B4"/>
    <w:rsid w:val="00BE6F65"/>
    <w:rsid w:val="00BF7714"/>
    <w:rsid w:val="00C10CFB"/>
    <w:rsid w:val="00C17BE9"/>
    <w:rsid w:val="00C212A8"/>
    <w:rsid w:val="00C326CC"/>
    <w:rsid w:val="00C34004"/>
    <w:rsid w:val="00C36FE6"/>
    <w:rsid w:val="00C40F1C"/>
    <w:rsid w:val="00C422E8"/>
    <w:rsid w:val="00C441B8"/>
    <w:rsid w:val="00C465BB"/>
    <w:rsid w:val="00C54652"/>
    <w:rsid w:val="00C61583"/>
    <w:rsid w:val="00C62576"/>
    <w:rsid w:val="00C71966"/>
    <w:rsid w:val="00C747FF"/>
    <w:rsid w:val="00C80D8C"/>
    <w:rsid w:val="00C951B4"/>
    <w:rsid w:val="00C97C56"/>
    <w:rsid w:val="00CA0F39"/>
    <w:rsid w:val="00CB69D6"/>
    <w:rsid w:val="00CD30D4"/>
    <w:rsid w:val="00CD7842"/>
    <w:rsid w:val="00CD7E24"/>
    <w:rsid w:val="00CF1180"/>
    <w:rsid w:val="00CF35DB"/>
    <w:rsid w:val="00D0157E"/>
    <w:rsid w:val="00D061D4"/>
    <w:rsid w:val="00D06C11"/>
    <w:rsid w:val="00D07DB6"/>
    <w:rsid w:val="00D11EEC"/>
    <w:rsid w:val="00D20C8C"/>
    <w:rsid w:val="00D242DD"/>
    <w:rsid w:val="00D62938"/>
    <w:rsid w:val="00D774ED"/>
    <w:rsid w:val="00D8313A"/>
    <w:rsid w:val="00D85BF2"/>
    <w:rsid w:val="00D9079C"/>
    <w:rsid w:val="00DA1AED"/>
    <w:rsid w:val="00DA2DF3"/>
    <w:rsid w:val="00DB4B54"/>
    <w:rsid w:val="00DC4272"/>
    <w:rsid w:val="00DD34FA"/>
    <w:rsid w:val="00DD3E67"/>
    <w:rsid w:val="00DD766C"/>
    <w:rsid w:val="00DE4035"/>
    <w:rsid w:val="00DE41BC"/>
    <w:rsid w:val="00DE4F90"/>
    <w:rsid w:val="00DE5822"/>
    <w:rsid w:val="00DF4237"/>
    <w:rsid w:val="00DF54ED"/>
    <w:rsid w:val="00DF6249"/>
    <w:rsid w:val="00E02E2E"/>
    <w:rsid w:val="00E03508"/>
    <w:rsid w:val="00E10B63"/>
    <w:rsid w:val="00E14FBA"/>
    <w:rsid w:val="00E152DF"/>
    <w:rsid w:val="00E2105E"/>
    <w:rsid w:val="00E212E8"/>
    <w:rsid w:val="00E32807"/>
    <w:rsid w:val="00E3415B"/>
    <w:rsid w:val="00E53D92"/>
    <w:rsid w:val="00E73D44"/>
    <w:rsid w:val="00E7589A"/>
    <w:rsid w:val="00E8028C"/>
    <w:rsid w:val="00E806A5"/>
    <w:rsid w:val="00E82355"/>
    <w:rsid w:val="00E96302"/>
    <w:rsid w:val="00EA66E7"/>
    <w:rsid w:val="00EA7DCF"/>
    <w:rsid w:val="00EB217D"/>
    <w:rsid w:val="00EB76F2"/>
    <w:rsid w:val="00ED4AD5"/>
    <w:rsid w:val="00EE426E"/>
    <w:rsid w:val="00EE5D79"/>
    <w:rsid w:val="00EE75EC"/>
    <w:rsid w:val="00EF53EB"/>
    <w:rsid w:val="00F00A87"/>
    <w:rsid w:val="00F11161"/>
    <w:rsid w:val="00F15514"/>
    <w:rsid w:val="00F240D1"/>
    <w:rsid w:val="00F24D05"/>
    <w:rsid w:val="00F27345"/>
    <w:rsid w:val="00F27508"/>
    <w:rsid w:val="00F31AEC"/>
    <w:rsid w:val="00F45394"/>
    <w:rsid w:val="00F5335F"/>
    <w:rsid w:val="00F70A26"/>
    <w:rsid w:val="00F82E36"/>
    <w:rsid w:val="00F876DE"/>
    <w:rsid w:val="00F87BB1"/>
    <w:rsid w:val="00F96D25"/>
    <w:rsid w:val="00F97357"/>
    <w:rsid w:val="00FA7E8F"/>
    <w:rsid w:val="00FB5B2A"/>
    <w:rsid w:val="00FB782A"/>
    <w:rsid w:val="00FC0D99"/>
    <w:rsid w:val="00FC48B2"/>
    <w:rsid w:val="00FC5DAC"/>
    <w:rsid w:val="00FC7600"/>
    <w:rsid w:val="00FD04F5"/>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4706BFB8-E974-AB4B-A510-CC14AF5D0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semiHidden/>
    <w:unhideWhenUsed/>
    <w:rsid w:val="00007550"/>
    <w:rPr>
      <w:sz w:val="16"/>
      <w:szCs w:val="16"/>
    </w:rPr>
  </w:style>
  <w:style w:type="paragraph" w:styleId="Kommentartext">
    <w:name w:val="annotation text"/>
    <w:basedOn w:val="Standard"/>
    <w:link w:val="KommentartextZchn"/>
    <w:semiHidden/>
    <w:unhideWhenUsed/>
    <w:rsid w:val="000075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outlineLvl w:val="9"/>
    </w:pPr>
    <w:rPr>
      <w:rFonts w:eastAsia="Times New Roman" w:cs="Times New Roman"/>
      <w:color w:val="auto"/>
      <w:sz w:val="20"/>
      <w:szCs w:val="20"/>
      <w:bdr w:val="none" w:sz="0" w:space="0" w:color="auto"/>
    </w:rPr>
  </w:style>
  <w:style w:type="character" w:customStyle="1" w:styleId="KommentartextZchn">
    <w:name w:val="Kommentartext Zchn"/>
    <w:basedOn w:val="Absatz-Standardschriftart"/>
    <w:link w:val="Kommentartext"/>
    <w:semiHidden/>
    <w:rsid w:val="00007550"/>
    <w:rPr>
      <w:rFonts w:ascii="Arial" w:eastAsia="Times New Roman" w:hAnsi="Arial"/>
      <w:bdr w:val="none" w:sz="0" w:space="0" w:color="auto"/>
    </w:rPr>
  </w:style>
  <w:style w:type="character" w:customStyle="1" w:styleId="hyperlink00">
    <w:name w:val="hyperlink0"/>
    <w:basedOn w:val="Absatz-Standardschriftart"/>
    <w:rsid w:val="00007550"/>
  </w:style>
  <w:style w:type="character" w:customStyle="1" w:styleId="hyperlink1">
    <w:name w:val="hyperlink1"/>
    <w:basedOn w:val="Absatz-Standardschriftart"/>
    <w:rsid w:val="00007550"/>
  </w:style>
  <w:style w:type="paragraph" w:styleId="Kommentarthema">
    <w:name w:val="annotation subject"/>
    <w:basedOn w:val="Kommentartext"/>
    <w:next w:val="Kommentartext"/>
    <w:link w:val="KommentarthemaZchn"/>
    <w:uiPriority w:val="99"/>
    <w:semiHidden/>
    <w:unhideWhenUsed/>
    <w:rsid w:val="005731BD"/>
    <w:pPr>
      <w:pBdr>
        <w:top w:val="nil"/>
        <w:left w:val="nil"/>
        <w:bottom w:val="nil"/>
        <w:right w:val="nil"/>
        <w:between w:val="nil"/>
        <w:bar w:val="nil"/>
      </w:pBdr>
      <w:outlineLvl w:val="0"/>
    </w:pPr>
    <w:rPr>
      <w:rFonts w:eastAsia="Arial Unicode MS" w:cs="Arial Unicode MS"/>
      <w:b/>
      <w:bCs/>
      <w:color w:val="000000"/>
      <w:bdr w:val="nil"/>
    </w:rPr>
  </w:style>
  <w:style w:type="character" w:customStyle="1" w:styleId="KommentarthemaZchn">
    <w:name w:val="Kommentarthema Zchn"/>
    <w:basedOn w:val="KommentartextZchn"/>
    <w:link w:val="Kommentarthema"/>
    <w:uiPriority w:val="99"/>
    <w:semiHidden/>
    <w:rsid w:val="005731BD"/>
    <w:rPr>
      <w:rFonts w:ascii="Arial" w:eastAsia="Times New Roman" w:hAnsi="Arial" w:cs="Arial Unicode MS"/>
      <w:b/>
      <w:bCs/>
      <w:color w:val="000000"/>
      <w:u w:color="000000"/>
      <w:bdr w:val="none" w:sz="0" w:space="0" w:color="auto"/>
    </w:rPr>
  </w:style>
  <w:style w:type="character" w:customStyle="1" w:styleId="textnode">
    <w:name w:val="textnode"/>
    <w:basedOn w:val="Absatz-Standardschriftart"/>
    <w:rsid w:val="000A6A5B"/>
  </w:style>
  <w:style w:type="character" w:customStyle="1" w:styleId="NichtaufgelsteErwhnung1">
    <w:name w:val="Nicht aufgelöste Erwähnung1"/>
    <w:basedOn w:val="Absatz-Standardschriftart"/>
    <w:uiPriority w:val="99"/>
    <w:semiHidden/>
    <w:unhideWhenUsed/>
    <w:rsid w:val="00A51477"/>
    <w:rPr>
      <w:color w:val="605E5C"/>
      <w:shd w:val="clear" w:color="auto" w:fill="E1DFDD"/>
    </w:rPr>
  </w:style>
  <w:style w:type="character" w:styleId="BesuchterLink">
    <w:name w:val="FollowedHyperlink"/>
    <w:basedOn w:val="Absatz-Standardschriftart"/>
    <w:uiPriority w:val="99"/>
    <w:semiHidden/>
    <w:unhideWhenUsed/>
    <w:rsid w:val="00A51477"/>
    <w:rPr>
      <w:color w:val="FF00FF" w:themeColor="followedHyperlink"/>
      <w:u w:val="single"/>
    </w:rPr>
  </w:style>
  <w:style w:type="character" w:styleId="Fett">
    <w:name w:val="Strong"/>
    <w:basedOn w:val="Absatz-Standardschriftart"/>
    <w:uiPriority w:val="22"/>
    <w:qFormat/>
    <w:rsid w:val="00B4161A"/>
    <w:rPr>
      <w:b/>
      <w:bCs/>
    </w:rPr>
  </w:style>
  <w:style w:type="character" w:customStyle="1" w:styleId="Ohne">
    <w:name w:val="Ohne"/>
    <w:rsid w:val="005E5DAE"/>
  </w:style>
  <w:style w:type="character" w:styleId="NichtaufgelsteErwhnung">
    <w:name w:val="Unresolved Mention"/>
    <w:basedOn w:val="Absatz-Standardschriftart"/>
    <w:uiPriority w:val="99"/>
    <w:semiHidden/>
    <w:unhideWhenUsed/>
    <w:rsid w:val="005E5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0955">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11864133">
      <w:bodyDiv w:val="1"/>
      <w:marLeft w:val="0"/>
      <w:marRight w:val="0"/>
      <w:marTop w:val="0"/>
      <w:marBottom w:val="0"/>
      <w:divBdr>
        <w:top w:val="none" w:sz="0" w:space="0" w:color="auto"/>
        <w:left w:val="none" w:sz="0" w:space="0" w:color="auto"/>
        <w:bottom w:val="none" w:sz="0" w:space="0" w:color="auto"/>
        <w:right w:val="none" w:sz="0" w:space="0" w:color="auto"/>
      </w:divBdr>
    </w:div>
    <w:div w:id="645209300">
      <w:bodyDiv w:val="1"/>
      <w:marLeft w:val="0"/>
      <w:marRight w:val="0"/>
      <w:marTop w:val="0"/>
      <w:marBottom w:val="0"/>
      <w:divBdr>
        <w:top w:val="none" w:sz="0" w:space="0" w:color="auto"/>
        <w:left w:val="none" w:sz="0" w:space="0" w:color="auto"/>
        <w:bottom w:val="none" w:sz="0" w:space="0" w:color="auto"/>
        <w:right w:val="none" w:sz="0" w:space="0" w:color="auto"/>
      </w:divBdr>
    </w:div>
    <w:div w:id="875432370">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05299913">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614552608">
      <w:bodyDiv w:val="1"/>
      <w:marLeft w:val="0"/>
      <w:marRight w:val="0"/>
      <w:marTop w:val="0"/>
      <w:marBottom w:val="0"/>
      <w:divBdr>
        <w:top w:val="none" w:sz="0" w:space="0" w:color="auto"/>
        <w:left w:val="none" w:sz="0" w:space="0" w:color="auto"/>
        <w:bottom w:val="none" w:sz="0" w:space="0" w:color="auto"/>
        <w:right w:val="none" w:sz="0" w:space="0" w:color="auto"/>
      </w:divBdr>
    </w:div>
    <w:div w:id="1684237094">
      <w:bodyDiv w:val="1"/>
      <w:marLeft w:val="0"/>
      <w:marRight w:val="0"/>
      <w:marTop w:val="0"/>
      <w:marBottom w:val="0"/>
      <w:divBdr>
        <w:top w:val="none" w:sz="0" w:space="0" w:color="auto"/>
        <w:left w:val="none" w:sz="0" w:space="0" w:color="auto"/>
        <w:bottom w:val="none" w:sz="0" w:space="0" w:color="auto"/>
        <w:right w:val="none" w:sz="0" w:space="0" w:color="auto"/>
      </w:divBdr>
    </w:div>
    <w:div w:id="1943681098">
      <w:bodyDiv w:val="1"/>
      <w:marLeft w:val="0"/>
      <w:marRight w:val="0"/>
      <w:marTop w:val="0"/>
      <w:marBottom w:val="0"/>
      <w:divBdr>
        <w:top w:val="none" w:sz="0" w:space="0" w:color="auto"/>
        <w:left w:val="none" w:sz="0" w:space="0" w:color="auto"/>
        <w:bottom w:val="none" w:sz="0" w:space="0" w:color="auto"/>
        <w:right w:val="none" w:sz="0" w:space="0" w:color="auto"/>
      </w:divBdr>
      <w:divsChild>
        <w:div w:id="186408647">
          <w:marLeft w:val="0"/>
          <w:marRight w:val="0"/>
          <w:marTop w:val="0"/>
          <w:marBottom w:val="0"/>
          <w:divBdr>
            <w:top w:val="none" w:sz="0" w:space="0" w:color="auto"/>
            <w:left w:val="none" w:sz="0" w:space="0" w:color="auto"/>
            <w:bottom w:val="none" w:sz="0" w:space="0" w:color="auto"/>
            <w:right w:val="none" w:sz="0" w:space="0" w:color="auto"/>
          </w:divBdr>
        </w:div>
        <w:div w:id="569581121">
          <w:marLeft w:val="0"/>
          <w:marRight w:val="0"/>
          <w:marTop w:val="0"/>
          <w:marBottom w:val="0"/>
          <w:divBdr>
            <w:top w:val="none" w:sz="0" w:space="0" w:color="auto"/>
            <w:left w:val="none" w:sz="0" w:space="0" w:color="auto"/>
            <w:bottom w:val="none" w:sz="0" w:space="0" w:color="auto"/>
            <w:right w:val="none" w:sz="0" w:space="0" w:color="auto"/>
          </w:divBdr>
        </w:div>
        <w:div w:id="880749275">
          <w:marLeft w:val="0"/>
          <w:marRight w:val="0"/>
          <w:marTop w:val="0"/>
          <w:marBottom w:val="0"/>
          <w:divBdr>
            <w:top w:val="none" w:sz="0" w:space="0" w:color="auto"/>
            <w:left w:val="none" w:sz="0" w:space="0" w:color="auto"/>
            <w:bottom w:val="none" w:sz="0" w:space="0" w:color="auto"/>
            <w:right w:val="none" w:sz="0" w:space="0" w:color="auto"/>
          </w:divBdr>
        </w:div>
        <w:div w:id="395201167">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sa@auchkom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il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abriela.oppermann@weiler.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C328E-5BB4-0B4F-A108-713BAD84F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1222</Words>
  <Characters>7701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2019-02-13T11:30:00Z</dcterms:created>
  <dcterms:modified xsi:type="dcterms:W3CDTF">2019-02-13T11:30:00Z</dcterms:modified>
</cp:coreProperties>
</file>